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rebuchet MS" w:hAnsi="Trebuchet MS"/>
          <w:b/>
        </w:rPr>
        <w:id w:val="-1710017821"/>
        <w:docPartObj>
          <w:docPartGallery w:val="Cover Pages"/>
          <w:docPartUnique/>
        </w:docPartObj>
      </w:sdtPr>
      <w:sdtEndPr>
        <w:rPr>
          <w:rFonts w:ascii="Arial" w:hAnsi="Arial" w:cs="Arial"/>
          <w:bCs/>
          <w:sz w:val="22"/>
          <w:szCs w:val="22"/>
        </w:rPr>
      </w:sdtEndPr>
      <w:sdtContent>
        <w:p w14:paraId="080FDEBF" w14:textId="45E84243" w:rsidR="00BD698F" w:rsidRPr="006453CB" w:rsidRDefault="006453CB" w:rsidP="00BD698F">
          <w:pPr>
            <w:jc w:val="center"/>
            <w:rPr>
              <w:rFonts w:ascii="Trebuchet MS" w:hAnsi="Trebuchet MS"/>
              <w:b/>
              <w:sz w:val="28"/>
            </w:rPr>
          </w:pPr>
          <w:r w:rsidRPr="006453CB">
            <w:rPr>
              <w:rFonts w:ascii="Trebuchet MS" w:hAnsi="Trebuchet MS"/>
              <w:b/>
              <w:noProof/>
              <w:sz w:val="36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8239" behindDoc="1" locked="0" layoutInCell="1" allowOverlap="1" wp14:anchorId="716EF79B" wp14:editId="21A5A1BD">
                    <wp:simplePos x="0" y="0"/>
                    <wp:positionH relativeFrom="column">
                      <wp:posOffset>-537211</wp:posOffset>
                    </wp:positionH>
                    <wp:positionV relativeFrom="paragraph">
                      <wp:posOffset>-495300</wp:posOffset>
                    </wp:positionV>
                    <wp:extent cx="6677025" cy="9896475"/>
                    <wp:effectExtent l="0" t="0" r="28575" b="28575"/>
                    <wp:wrapNone/>
                    <wp:docPr id="1" name="Rectâ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77025" cy="9896475"/>
                            </a:xfrm>
                            <a:prstGeom prst="rect">
                              <a:avLst/>
                            </a:prstGeom>
                            <a:solidFill>
                              <a:srgbClr val="FFDF7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tângulo 1" o:spid="_x0000_s1026" style="position:absolute;margin-left:-42.3pt;margin-top:-39pt;width:525.75pt;height:779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" fillcolor="#ffdf79" strokecolor="#294e1c [1604]" strokeweight="1pt"/>
                </w:pict>
              </mc:Fallback>
            </mc:AlternateContent>
          </w:r>
          <w:r w:rsidRPr="006453CB">
            <w:rPr>
              <w:rFonts w:ascii="Trebuchet MS" w:hAnsi="Trebuchet MS"/>
              <w:b/>
              <w:sz w:val="28"/>
            </w:rPr>
            <w:t>AGRUPAMENTO DE ESCOLAS GUERRA JUNQUEIRO</w:t>
          </w:r>
        </w:p>
        <w:p w14:paraId="6D328369" w14:textId="1B42A5ED" w:rsidR="006453CB" w:rsidRPr="006453CB" w:rsidRDefault="006453CB" w:rsidP="00BD698F">
          <w:pPr>
            <w:jc w:val="center"/>
            <w:rPr>
              <w:rFonts w:ascii="Trebuchet MS" w:hAnsi="Trebuchet MS"/>
              <w:b/>
              <w:sz w:val="36"/>
            </w:rPr>
          </w:pPr>
          <w:r w:rsidRPr="006453CB">
            <w:rPr>
              <w:rFonts w:ascii="Trebuchet MS" w:hAnsi="Trebuchet MS"/>
              <w:b/>
              <w:sz w:val="28"/>
            </w:rPr>
            <w:t>FREIXO DE ESPADA À CINTA</w:t>
          </w:r>
        </w:p>
        <w:p w14:paraId="6358C455" w14:textId="77777777" w:rsidR="0092745F" w:rsidRPr="00957896" w:rsidRDefault="0092745F">
          <w:pPr>
            <w:rPr>
              <w:rFonts w:ascii="Trebuchet MS" w:hAnsi="Trebuchet MS"/>
              <w:b/>
            </w:rPr>
          </w:pPr>
        </w:p>
        <w:p w14:paraId="099B92CA" w14:textId="194BED4B" w:rsidR="0092745F" w:rsidRPr="00957896" w:rsidRDefault="006453CB">
          <w:pPr>
            <w:rPr>
              <w:rFonts w:ascii="Trebuchet MS" w:hAnsi="Trebuchet MS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44819A0F" wp14:editId="57D214AB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5760720" cy="3152775"/>
                <wp:effectExtent l="0" t="0" r="0" b="9525"/>
                <wp:wrapNone/>
                <wp:docPr id="3" name="Imagem 3" descr="Agrupamento de Escolas Guerra Junquei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upamento de Escolas Guerra Junquei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8292FD" w14:textId="7CCFE10E" w:rsidR="0092745F" w:rsidRPr="00957896" w:rsidRDefault="0092745F">
          <w:pPr>
            <w:rPr>
              <w:rFonts w:ascii="Trebuchet MS" w:hAnsi="Trebuchet MS"/>
              <w:b/>
            </w:rPr>
          </w:pPr>
        </w:p>
        <w:p w14:paraId="45C66EDF" w14:textId="77777777" w:rsidR="0092745F" w:rsidRPr="00957896" w:rsidRDefault="0092745F">
          <w:pPr>
            <w:rPr>
              <w:rFonts w:ascii="Trebuchet MS" w:hAnsi="Trebuchet MS"/>
              <w:b/>
            </w:rPr>
          </w:pPr>
        </w:p>
        <w:p w14:paraId="34781EF6" w14:textId="75034630" w:rsidR="0092745F" w:rsidRPr="00957896" w:rsidRDefault="0092745F">
          <w:pPr>
            <w:rPr>
              <w:rFonts w:ascii="Trebuchet MS" w:hAnsi="Trebuchet MS"/>
              <w:b/>
            </w:rPr>
          </w:pPr>
        </w:p>
        <w:p w14:paraId="1E793ACD" w14:textId="77CD3FF8" w:rsidR="0092745F" w:rsidRPr="00957896" w:rsidRDefault="0092745F">
          <w:pPr>
            <w:rPr>
              <w:rFonts w:ascii="Trebuchet MS" w:hAnsi="Trebuchet MS"/>
              <w:b/>
            </w:rPr>
          </w:pPr>
        </w:p>
        <w:p w14:paraId="304F3428" w14:textId="77777777" w:rsidR="00BD698F" w:rsidRPr="00957896" w:rsidRDefault="00BD698F">
          <w:pPr>
            <w:rPr>
              <w:rFonts w:ascii="Trebuchet MS" w:hAnsi="Trebuchet MS"/>
              <w:b/>
            </w:rPr>
          </w:pPr>
        </w:p>
        <w:p w14:paraId="20D38E31" w14:textId="77777777" w:rsidR="0092745F" w:rsidRPr="00957896" w:rsidRDefault="0092745F" w:rsidP="00BD698F">
          <w:pPr>
            <w:jc w:val="center"/>
            <w:rPr>
              <w:rFonts w:ascii="Trebuchet MS" w:hAnsi="Trebuchet MS"/>
              <w:b/>
            </w:rPr>
          </w:pPr>
        </w:p>
        <w:p w14:paraId="456A3BC9" w14:textId="60723AF0" w:rsidR="00BD698F" w:rsidRPr="00957896" w:rsidRDefault="00BD698F" w:rsidP="00BD698F">
          <w:pPr>
            <w:tabs>
              <w:tab w:val="left" w:pos="2205"/>
            </w:tabs>
            <w:jc w:val="center"/>
            <w:rPr>
              <w:rFonts w:ascii="Trebuchet MS" w:hAnsi="Trebuchet MS"/>
              <w:b/>
              <w:sz w:val="52"/>
            </w:rPr>
          </w:pPr>
        </w:p>
        <w:p w14:paraId="17845DE5" w14:textId="77777777" w:rsidR="00BD698F" w:rsidRPr="00957896" w:rsidRDefault="00BD698F" w:rsidP="00BD698F">
          <w:pPr>
            <w:tabs>
              <w:tab w:val="left" w:pos="2205"/>
            </w:tabs>
            <w:jc w:val="center"/>
            <w:rPr>
              <w:rFonts w:ascii="Trebuchet MS" w:hAnsi="Trebuchet MS"/>
              <w:b/>
              <w:sz w:val="52"/>
            </w:rPr>
          </w:pPr>
        </w:p>
        <w:p w14:paraId="6BD39224" w14:textId="77777777" w:rsidR="00B32D2D" w:rsidRPr="00957896" w:rsidRDefault="00B32D2D" w:rsidP="006453CB">
          <w:pPr>
            <w:tabs>
              <w:tab w:val="left" w:pos="2205"/>
            </w:tabs>
            <w:rPr>
              <w:rFonts w:ascii="Trebuchet MS" w:hAnsi="Trebuchet MS"/>
              <w:b/>
              <w:sz w:val="52"/>
            </w:rPr>
          </w:pPr>
        </w:p>
        <w:p w14:paraId="43ED2482" w14:textId="77777777" w:rsidR="000F59C1" w:rsidRDefault="000F59C1" w:rsidP="00BD698F">
          <w:pPr>
            <w:tabs>
              <w:tab w:val="left" w:pos="2205"/>
            </w:tabs>
            <w:jc w:val="center"/>
            <w:rPr>
              <w:rFonts w:ascii="Trebuchet MS" w:hAnsi="Trebuchet MS"/>
              <w:b/>
              <w:sz w:val="72"/>
            </w:rPr>
          </w:pPr>
        </w:p>
        <w:p w14:paraId="536AAD08" w14:textId="02EEFEA7" w:rsidR="0092745F" w:rsidRPr="00957896" w:rsidRDefault="00BD698F" w:rsidP="00BD698F">
          <w:pPr>
            <w:tabs>
              <w:tab w:val="left" w:pos="2205"/>
            </w:tabs>
            <w:jc w:val="center"/>
            <w:rPr>
              <w:rFonts w:ascii="Trebuchet MS" w:hAnsi="Trebuchet MS"/>
              <w:b/>
              <w:sz w:val="72"/>
            </w:rPr>
          </w:pPr>
          <w:r w:rsidRPr="00957896">
            <w:rPr>
              <w:rFonts w:ascii="Trebuchet MS" w:hAnsi="Trebuchet MS"/>
              <w:b/>
              <w:sz w:val="72"/>
            </w:rPr>
            <w:t>REGIMENTO INTERNO</w:t>
          </w:r>
        </w:p>
        <w:p w14:paraId="53211EBB" w14:textId="1966510A" w:rsidR="00BD698F" w:rsidRPr="00957896" w:rsidRDefault="00B32D2D" w:rsidP="00B32D2D">
          <w:pPr>
            <w:tabs>
              <w:tab w:val="left" w:pos="2205"/>
              <w:tab w:val="left" w:pos="5280"/>
            </w:tabs>
            <w:rPr>
              <w:rFonts w:ascii="Trebuchet MS" w:hAnsi="Trebuchet MS"/>
              <w:b/>
            </w:rPr>
          </w:pPr>
          <w:r w:rsidRPr="00957896">
            <w:rPr>
              <w:rFonts w:ascii="Trebuchet MS" w:hAnsi="Trebuchet MS"/>
              <w:b/>
            </w:rPr>
            <w:tab/>
          </w:r>
          <w:r w:rsidRPr="00957896">
            <w:rPr>
              <w:rFonts w:ascii="Trebuchet MS" w:hAnsi="Trebuchet MS"/>
              <w:b/>
            </w:rPr>
            <w:tab/>
          </w:r>
        </w:p>
        <w:p w14:paraId="728B6D75" w14:textId="33F50477" w:rsidR="00BD698F" w:rsidRPr="00957896" w:rsidRDefault="00BD698F" w:rsidP="00BD698F">
          <w:pPr>
            <w:tabs>
              <w:tab w:val="left" w:pos="2205"/>
            </w:tabs>
            <w:jc w:val="center"/>
            <w:rPr>
              <w:rFonts w:ascii="Trebuchet MS" w:hAnsi="Trebuchet MS"/>
              <w:b/>
              <w:sz w:val="24"/>
            </w:rPr>
          </w:pPr>
          <w:r w:rsidRPr="00957896">
            <w:rPr>
              <w:rFonts w:ascii="Trebuchet MS" w:hAnsi="Trebuchet MS"/>
              <w:b/>
              <w:sz w:val="24"/>
            </w:rPr>
            <w:t>EQUIPA MUL</w:t>
          </w:r>
          <w:r w:rsidR="00957896">
            <w:rPr>
              <w:rFonts w:ascii="Trebuchet MS" w:hAnsi="Trebuchet MS"/>
              <w:b/>
              <w:sz w:val="24"/>
            </w:rPr>
            <w:t>TIDISCIPLINAR DE APOIO À EDUCAÇÃ</w:t>
          </w:r>
          <w:r w:rsidRPr="00957896">
            <w:rPr>
              <w:rFonts w:ascii="Trebuchet MS" w:hAnsi="Trebuchet MS"/>
              <w:b/>
              <w:sz w:val="24"/>
            </w:rPr>
            <w:t>O INCLUSIVA</w:t>
          </w:r>
        </w:p>
        <w:p w14:paraId="4B682907" w14:textId="6158BD42" w:rsidR="00BD698F" w:rsidRPr="00957896" w:rsidRDefault="00BD698F" w:rsidP="00BD698F">
          <w:pPr>
            <w:tabs>
              <w:tab w:val="left" w:pos="2205"/>
            </w:tabs>
            <w:jc w:val="center"/>
            <w:rPr>
              <w:rFonts w:ascii="Trebuchet MS" w:hAnsi="Trebuchet MS"/>
              <w:b/>
              <w:sz w:val="24"/>
            </w:rPr>
          </w:pPr>
          <w:r w:rsidRPr="00957896">
            <w:rPr>
              <w:rFonts w:ascii="Trebuchet MS" w:hAnsi="Trebuchet MS"/>
              <w:b/>
              <w:sz w:val="24"/>
            </w:rPr>
            <w:t>2023-2024</w:t>
          </w:r>
        </w:p>
        <w:p w14:paraId="5B440280" w14:textId="77777777" w:rsidR="0092745F" w:rsidRPr="00957896" w:rsidRDefault="0092745F" w:rsidP="00BD698F">
          <w:pPr>
            <w:jc w:val="center"/>
            <w:rPr>
              <w:rFonts w:ascii="Trebuchet MS" w:hAnsi="Trebuchet MS"/>
              <w:b/>
            </w:rPr>
          </w:pPr>
        </w:p>
        <w:p w14:paraId="0685C851" w14:textId="0496A0DB" w:rsidR="0092745F" w:rsidRPr="00957896" w:rsidRDefault="0092745F" w:rsidP="000F59C1">
          <w:pPr>
            <w:tabs>
              <w:tab w:val="left" w:pos="3045"/>
            </w:tabs>
            <w:rPr>
              <w:rFonts w:ascii="Trebuchet MS" w:hAnsi="Trebuchet MS"/>
              <w:b/>
            </w:rPr>
          </w:pPr>
        </w:p>
        <w:p w14:paraId="2E786E21" w14:textId="77777777" w:rsidR="006453CB" w:rsidRPr="00957896" w:rsidRDefault="006453CB" w:rsidP="000F59C1">
          <w:pPr>
            <w:rPr>
              <w:rFonts w:ascii="Trebuchet MS" w:hAnsi="Trebuchet MS"/>
              <w:b/>
            </w:rPr>
          </w:pPr>
        </w:p>
        <w:p w14:paraId="5A35C65E" w14:textId="64CF1D69" w:rsidR="0092745F" w:rsidRPr="00957896" w:rsidRDefault="006453CB">
          <w:pPr>
            <w:rPr>
              <w:rFonts w:ascii="Trebuchet MS" w:hAnsi="Trebuchet MS"/>
              <w:b/>
            </w:rPr>
          </w:pPr>
          <w:r w:rsidRPr="00957896">
            <w:rPr>
              <w:rFonts w:ascii="Trebuchet MS" w:hAnsi="Trebuchet MS"/>
              <w:b/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60C09E19" wp14:editId="78A8243A">
                <wp:simplePos x="0" y="0"/>
                <wp:positionH relativeFrom="column">
                  <wp:posOffset>-403225</wp:posOffset>
                </wp:positionH>
                <wp:positionV relativeFrom="paragraph">
                  <wp:posOffset>263525</wp:posOffset>
                </wp:positionV>
                <wp:extent cx="1096645" cy="628650"/>
                <wp:effectExtent l="0" t="0" r="8255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-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73DB33" w14:textId="77BB3AE3" w:rsidR="0092745F" w:rsidRPr="00957896" w:rsidRDefault="0092745F">
          <w:pPr>
            <w:rPr>
              <w:rFonts w:ascii="Trebuchet MS" w:hAnsi="Trebuchet MS"/>
              <w:b/>
            </w:rPr>
          </w:pPr>
        </w:p>
        <w:p w14:paraId="7CA51ADC" w14:textId="2E9A6B76" w:rsidR="0092745F" w:rsidRPr="00B32D2D" w:rsidRDefault="00964E98" w:rsidP="00B32D2D">
          <w:pPr>
            <w:jc w:val="right"/>
            <w:rPr>
              <w:rFonts w:ascii="Trebuchet MS" w:hAnsi="Trebuchet MS"/>
            </w:rPr>
          </w:pPr>
          <w:r w:rsidRPr="00957896">
            <w:rPr>
              <w:rFonts w:ascii="Trebuchet MS" w:hAnsi="Trebuchet MS"/>
              <w:b/>
            </w:rPr>
            <w:t>Setembro de 2023</w:t>
          </w:r>
        </w:p>
      </w:sdtContent>
    </w:sdt>
    <w:p w14:paraId="0317B918" w14:textId="2D081C46" w:rsidR="00517238" w:rsidRPr="00B32D2D" w:rsidRDefault="00936D8B" w:rsidP="00936D8B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lastRenderedPageBreak/>
        <w:t>Artigo 1º</w:t>
      </w:r>
    </w:p>
    <w:p w14:paraId="78C714E2" w14:textId="74A0E5EB" w:rsidR="000B2CDE" w:rsidRPr="00B32D2D" w:rsidRDefault="00F62CED" w:rsidP="00C20513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Definição</w:t>
      </w:r>
    </w:p>
    <w:p w14:paraId="26DA4849" w14:textId="6042AE8C" w:rsidR="00F62CED" w:rsidRPr="00B32D2D" w:rsidRDefault="00F62CED" w:rsidP="000B2CDE">
      <w:pPr>
        <w:spacing w:before="0" w:after="0" w:line="360" w:lineRule="auto"/>
        <w:ind w:firstLine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 Equipa Multidisciplinar de Apoio à Educação Inclusiva (EMAEI) constitui um recurso organizacional específico de apoio à aprendizagem, tendo em vista uma leitura alargada, integrada e participada de todos os intervenientes no processo educativo e que visa contribuir para a plena integração escolar e social dos alunos.</w:t>
      </w:r>
    </w:p>
    <w:p w14:paraId="792F1962" w14:textId="1EEDAD5B" w:rsidR="00F62CED" w:rsidRPr="00B32D2D" w:rsidRDefault="00F62CED" w:rsidP="00F62CED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1F202D24" w14:textId="6FE2B4D4" w:rsidR="00F62CED" w:rsidRPr="00B32D2D" w:rsidRDefault="00F62CED" w:rsidP="00F62CED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Artigo 2º</w:t>
      </w:r>
    </w:p>
    <w:p w14:paraId="087909BB" w14:textId="5BA1625A" w:rsidR="000B2CDE" w:rsidRPr="00B32D2D" w:rsidRDefault="00F62CED" w:rsidP="00C20513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Âmbito</w:t>
      </w:r>
    </w:p>
    <w:p w14:paraId="74F66BDB" w14:textId="7BD0AAF5" w:rsidR="00F62CED" w:rsidRPr="00B32D2D" w:rsidRDefault="00F62CED" w:rsidP="00B32D2D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Todos os alunos pertencentes ao Agrupamento de Escolas Guerra Junqueiro.</w:t>
      </w:r>
    </w:p>
    <w:p w14:paraId="0F3B790F" w14:textId="779FF842" w:rsidR="00F62CED" w:rsidRPr="00B32D2D" w:rsidRDefault="00F62CED" w:rsidP="00F62CED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3D1D925E" w14:textId="0F36E501" w:rsidR="00283EDA" w:rsidRPr="00B32D2D" w:rsidRDefault="00283EDA" w:rsidP="00F62CED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Artigo 3º</w:t>
      </w:r>
    </w:p>
    <w:p w14:paraId="26770681" w14:textId="59470BCF" w:rsidR="000B2CDE" w:rsidRPr="00B32D2D" w:rsidRDefault="00283EDA" w:rsidP="00C20513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Constituição da EMAEI</w:t>
      </w:r>
    </w:p>
    <w:p w14:paraId="1A52F89C" w14:textId="6C45CC45" w:rsidR="00283EDA" w:rsidRPr="00B32D2D" w:rsidRDefault="00283EDA" w:rsidP="00C2051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1 - A equipa é composta por elementos permanentes e elementos variáveis.</w:t>
      </w:r>
    </w:p>
    <w:p w14:paraId="4CBA5931" w14:textId="4AB0D292" w:rsidR="00283EDA" w:rsidRPr="00B32D2D" w:rsidRDefault="00283EDA" w:rsidP="00C2051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2 – São elementos permanentes:</w:t>
      </w:r>
    </w:p>
    <w:p w14:paraId="77F380C6" w14:textId="7D61E1C8" w:rsidR="00F45A1A" w:rsidRPr="00B32D2D" w:rsidRDefault="00283EDA" w:rsidP="007F6343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a) Um</w:t>
      </w:r>
      <w:r w:rsidR="00E71842" w:rsidRPr="00B32D2D">
        <w:rPr>
          <w:rFonts w:ascii="Trebuchet MS" w:hAnsi="Trebuchet MS" w:cs="Arial"/>
          <w:sz w:val="22"/>
          <w:szCs w:val="22"/>
        </w:rPr>
        <w:t xml:space="preserve"> dos docentes que coadjuva a</w:t>
      </w:r>
      <w:r w:rsidRPr="00B32D2D">
        <w:rPr>
          <w:rFonts w:ascii="Trebuchet MS" w:hAnsi="Trebuchet MS" w:cs="Arial"/>
          <w:sz w:val="22"/>
          <w:szCs w:val="22"/>
        </w:rPr>
        <w:t xml:space="preserve"> </w:t>
      </w:r>
      <w:r w:rsidR="00E71842" w:rsidRPr="00B32D2D">
        <w:rPr>
          <w:rFonts w:ascii="Trebuchet MS" w:hAnsi="Trebuchet MS" w:cs="Arial"/>
          <w:sz w:val="22"/>
          <w:szCs w:val="22"/>
        </w:rPr>
        <w:t>D</w:t>
      </w:r>
      <w:r w:rsidRPr="00B32D2D">
        <w:rPr>
          <w:rFonts w:ascii="Trebuchet MS" w:hAnsi="Trebuchet MS" w:cs="Arial"/>
          <w:sz w:val="22"/>
          <w:szCs w:val="22"/>
        </w:rPr>
        <w:t>iretor</w:t>
      </w:r>
      <w:r w:rsidR="00E71842" w:rsidRPr="00B32D2D">
        <w:rPr>
          <w:rFonts w:ascii="Trebuchet MS" w:hAnsi="Trebuchet MS" w:cs="Arial"/>
          <w:sz w:val="22"/>
          <w:szCs w:val="22"/>
        </w:rPr>
        <w:t>a</w:t>
      </w:r>
      <w:r w:rsidRPr="00B32D2D">
        <w:rPr>
          <w:rFonts w:ascii="Trebuchet MS" w:hAnsi="Trebuchet MS" w:cs="Arial"/>
          <w:sz w:val="22"/>
          <w:szCs w:val="22"/>
        </w:rPr>
        <w:t xml:space="preserve">; </w:t>
      </w:r>
    </w:p>
    <w:p w14:paraId="69A38E27" w14:textId="6335A3AC" w:rsidR="0013341F" w:rsidRPr="00B32D2D" w:rsidRDefault="00283EDA" w:rsidP="007B719C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b) </w:t>
      </w:r>
      <w:r w:rsidR="00C35084" w:rsidRPr="00B32D2D">
        <w:rPr>
          <w:rFonts w:ascii="Trebuchet MS" w:hAnsi="Trebuchet MS" w:cs="Arial"/>
          <w:sz w:val="22"/>
          <w:szCs w:val="22"/>
        </w:rPr>
        <w:t>Dois</w:t>
      </w:r>
      <w:r w:rsidRPr="00B32D2D">
        <w:rPr>
          <w:rFonts w:ascii="Trebuchet MS" w:hAnsi="Trebuchet MS" w:cs="Arial"/>
          <w:sz w:val="22"/>
          <w:szCs w:val="22"/>
        </w:rPr>
        <w:t xml:space="preserve"> docente</w:t>
      </w:r>
      <w:r w:rsidR="00B51DAF" w:rsidRPr="00B32D2D">
        <w:rPr>
          <w:rFonts w:ascii="Trebuchet MS" w:hAnsi="Trebuchet MS" w:cs="Arial"/>
          <w:sz w:val="22"/>
          <w:szCs w:val="22"/>
        </w:rPr>
        <w:t>s</w:t>
      </w:r>
      <w:r w:rsidR="00E71842" w:rsidRPr="00B32D2D">
        <w:rPr>
          <w:rFonts w:ascii="Trebuchet MS" w:hAnsi="Trebuchet MS" w:cs="Arial"/>
          <w:sz w:val="22"/>
          <w:szCs w:val="22"/>
        </w:rPr>
        <w:t xml:space="preserve"> de Educação E</w:t>
      </w:r>
      <w:r w:rsidRPr="00B32D2D">
        <w:rPr>
          <w:rFonts w:ascii="Trebuchet MS" w:hAnsi="Trebuchet MS" w:cs="Arial"/>
          <w:sz w:val="22"/>
          <w:szCs w:val="22"/>
        </w:rPr>
        <w:t>special</w:t>
      </w:r>
      <w:r w:rsidR="00E71842" w:rsidRPr="00B32D2D">
        <w:rPr>
          <w:rFonts w:ascii="Trebuchet MS" w:hAnsi="Trebuchet MS" w:cs="Arial"/>
          <w:sz w:val="22"/>
          <w:szCs w:val="22"/>
        </w:rPr>
        <w:t>, sendo um o Coordenador</w:t>
      </w:r>
      <w:r w:rsidRPr="00B32D2D">
        <w:rPr>
          <w:rFonts w:ascii="Trebuchet MS" w:hAnsi="Trebuchet MS" w:cs="Arial"/>
          <w:sz w:val="22"/>
          <w:szCs w:val="22"/>
        </w:rPr>
        <w:t xml:space="preserve">; </w:t>
      </w:r>
    </w:p>
    <w:p w14:paraId="6A23A519" w14:textId="03581FF4" w:rsidR="0013341F" w:rsidRPr="001F5A0C" w:rsidRDefault="00283EDA" w:rsidP="007B719C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F5A0C">
        <w:rPr>
          <w:rFonts w:ascii="Trebuchet MS" w:hAnsi="Trebuchet MS" w:cs="Arial"/>
          <w:sz w:val="22"/>
          <w:szCs w:val="22"/>
        </w:rPr>
        <w:t xml:space="preserve">c) </w:t>
      </w:r>
      <w:r w:rsidR="007B719C" w:rsidRPr="001F5A0C">
        <w:rPr>
          <w:rFonts w:ascii="Trebuchet MS" w:hAnsi="Trebuchet MS" w:cs="Arial"/>
          <w:sz w:val="22"/>
          <w:szCs w:val="22"/>
        </w:rPr>
        <w:t>Dois</w:t>
      </w:r>
      <w:r w:rsidRPr="001F5A0C">
        <w:rPr>
          <w:rFonts w:ascii="Trebuchet MS" w:hAnsi="Trebuchet MS" w:cs="Arial"/>
          <w:sz w:val="22"/>
          <w:szCs w:val="22"/>
        </w:rPr>
        <w:t xml:space="preserve"> elementos</w:t>
      </w:r>
      <w:r w:rsidR="00E23970" w:rsidRPr="001F5A0C">
        <w:rPr>
          <w:rFonts w:ascii="Trebuchet MS" w:hAnsi="Trebuchet MS" w:cs="Arial"/>
          <w:sz w:val="22"/>
          <w:szCs w:val="22"/>
        </w:rPr>
        <w:t xml:space="preserve"> do Conselho P</w:t>
      </w:r>
      <w:r w:rsidRPr="001F5A0C">
        <w:rPr>
          <w:rFonts w:ascii="Trebuchet MS" w:hAnsi="Trebuchet MS" w:cs="Arial"/>
          <w:sz w:val="22"/>
          <w:szCs w:val="22"/>
        </w:rPr>
        <w:t>edagógico</w:t>
      </w:r>
      <w:r w:rsidR="00E23970" w:rsidRPr="001F5A0C">
        <w:rPr>
          <w:rFonts w:ascii="Trebuchet MS" w:hAnsi="Trebuchet MS" w:cs="Arial"/>
          <w:sz w:val="22"/>
          <w:szCs w:val="22"/>
        </w:rPr>
        <w:t>,</w:t>
      </w:r>
      <w:r w:rsidRPr="001F5A0C">
        <w:rPr>
          <w:rFonts w:ascii="Trebuchet MS" w:hAnsi="Trebuchet MS" w:cs="Arial"/>
          <w:sz w:val="22"/>
          <w:szCs w:val="22"/>
        </w:rPr>
        <w:t xml:space="preserve"> com funções de coordenação</w:t>
      </w:r>
      <w:r w:rsidR="00F45A1A" w:rsidRPr="001F5A0C">
        <w:rPr>
          <w:rFonts w:ascii="Trebuchet MS" w:hAnsi="Trebuchet MS" w:cs="Arial"/>
          <w:sz w:val="22"/>
          <w:szCs w:val="22"/>
        </w:rPr>
        <w:t xml:space="preserve"> </w:t>
      </w:r>
      <w:r w:rsidRPr="001F5A0C">
        <w:rPr>
          <w:rFonts w:ascii="Trebuchet MS" w:hAnsi="Trebuchet MS" w:cs="Arial"/>
          <w:sz w:val="22"/>
          <w:szCs w:val="22"/>
        </w:rPr>
        <w:t>pedagógica de diferentes níveis de educação e ensino;</w:t>
      </w:r>
    </w:p>
    <w:p w14:paraId="561D9ED1" w14:textId="7C5A3D88" w:rsidR="0013341F" w:rsidRPr="001F5A0C" w:rsidRDefault="0013341F" w:rsidP="007B719C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F5A0C">
        <w:rPr>
          <w:rFonts w:ascii="Trebuchet MS" w:hAnsi="Trebuchet MS" w:cs="Arial"/>
          <w:sz w:val="22"/>
          <w:szCs w:val="22"/>
        </w:rPr>
        <w:t>d) Um</w:t>
      </w:r>
      <w:r w:rsidR="003A758F">
        <w:rPr>
          <w:rFonts w:ascii="Trebuchet MS" w:hAnsi="Trebuchet MS" w:cs="Arial"/>
          <w:sz w:val="22"/>
          <w:szCs w:val="22"/>
        </w:rPr>
        <w:t xml:space="preserve"> docente afeto</w:t>
      </w:r>
      <w:r w:rsidRPr="001F5A0C">
        <w:rPr>
          <w:rFonts w:ascii="Trebuchet MS" w:hAnsi="Trebuchet MS" w:cs="Arial"/>
          <w:sz w:val="22"/>
          <w:szCs w:val="22"/>
        </w:rPr>
        <w:t xml:space="preserve"> ao 1º ciclo.</w:t>
      </w:r>
    </w:p>
    <w:p w14:paraId="1E11C2A1" w14:textId="5B704708" w:rsidR="00F45A1A" w:rsidRPr="00B32D2D" w:rsidRDefault="007B719C" w:rsidP="007F6343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e</w:t>
      </w:r>
      <w:r w:rsidR="00F45A1A" w:rsidRPr="00B32D2D">
        <w:rPr>
          <w:rFonts w:ascii="Trebuchet MS" w:hAnsi="Trebuchet MS" w:cs="Arial"/>
          <w:sz w:val="22"/>
          <w:szCs w:val="22"/>
        </w:rPr>
        <w:t>) Um psicólogo</w:t>
      </w:r>
      <w:r w:rsidR="00E71842" w:rsidRPr="00B32D2D">
        <w:rPr>
          <w:rFonts w:ascii="Trebuchet MS" w:hAnsi="Trebuchet MS" w:cs="Arial"/>
          <w:sz w:val="22"/>
          <w:szCs w:val="22"/>
        </w:rPr>
        <w:t xml:space="preserve"> (Serviço de Psicologia e Orientação)</w:t>
      </w:r>
      <w:r w:rsidR="0057449C" w:rsidRPr="00B32D2D">
        <w:rPr>
          <w:rFonts w:ascii="Trebuchet MS" w:hAnsi="Trebuchet MS" w:cs="Arial"/>
          <w:sz w:val="22"/>
          <w:szCs w:val="22"/>
        </w:rPr>
        <w:t>.</w:t>
      </w:r>
    </w:p>
    <w:p w14:paraId="7D839B67" w14:textId="12178D25" w:rsidR="0057449C" w:rsidRPr="00B32D2D" w:rsidRDefault="0057449C" w:rsidP="007F634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3 – São elementos variáveis:</w:t>
      </w:r>
    </w:p>
    <w:p w14:paraId="0D51734D" w14:textId="4CA37084" w:rsidR="0057449C" w:rsidRPr="00B32D2D" w:rsidRDefault="0057449C" w:rsidP="007F6343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a) Docente titular de turma/grupo ou o diretor de turma, consoante o caso; </w:t>
      </w:r>
    </w:p>
    <w:p w14:paraId="185E3E12" w14:textId="3392AE8F" w:rsidR="0057449C" w:rsidRPr="00B32D2D" w:rsidRDefault="0057449C" w:rsidP="007F6343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b) Outros docentes do aluno; </w:t>
      </w:r>
    </w:p>
    <w:p w14:paraId="31C1B94A" w14:textId="63F8C662" w:rsidR="0057449C" w:rsidRPr="00B32D2D" w:rsidRDefault="0057449C" w:rsidP="007F6343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c) </w:t>
      </w:r>
      <w:r w:rsidR="002A2B12" w:rsidRPr="00B32D2D">
        <w:rPr>
          <w:rFonts w:ascii="Trebuchet MS" w:hAnsi="Trebuchet MS" w:cs="Arial"/>
          <w:sz w:val="22"/>
          <w:szCs w:val="22"/>
        </w:rPr>
        <w:t>Pais ou e</w:t>
      </w:r>
      <w:r w:rsidRPr="00B32D2D">
        <w:rPr>
          <w:rFonts w:ascii="Trebuchet MS" w:hAnsi="Trebuchet MS" w:cs="Arial"/>
          <w:sz w:val="22"/>
          <w:szCs w:val="22"/>
        </w:rPr>
        <w:t>ncarregado de educação do</w:t>
      </w:r>
      <w:r w:rsidR="00C57ABE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aluno</w:t>
      </w:r>
      <w:r w:rsidR="00C57ABE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identificado</w:t>
      </w:r>
      <w:r w:rsidR="00C57ABE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; </w:t>
      </w:r>
    </w:p>
    <w:p w14:paraId="2C8E784B" w14:textId="7BDCD21B" w:rsidR="0057449C" w:rsidRPr="00B32D2D" w:rsidRDefault="0057449C" w:rsidP="007F6343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d</w:t>
      </w:r>
      <w:r w:rsidR="000B2CDE" w:rsidRPr="00B32D2D">
        <w:rPr>
          <w:rFonts w:ascii="Trebuchet MS" w:hAnsi="Trebuchet MS" w:cs="Arial"/>
          <w:sz w:val="22"/>
          <w:szCs w:val="22"/>
        </w:rPr>
        <w:t xml:space="preserve">) </w:t>
      </w:r>
      <w:proofErr w:type="gramStart"/>
      <w:r w:rsidR="000B2CDE" w:rsidRPr="00B32D2D">
        <w:rPr>
          <w:rFonts w:ascii="Trebuchet MS" w:hAnsi="Trebuchet MS" w:cs="Arial"/>
          <w:sz w:val="22"/>
          <w:szCs w:val="22"/>
        </w:rPr>
        <w:t>Outros T</w:t>
      </w:r>
      <w:r w:rsidRPr="00B32D2D">
        <w:rPr>
          <w:rFonts w:ascii="Trebuchet MS" w:hAnsi="Trebuchet MS" w:cs="Arial"/>
          <w:sz w:val="22"/>
          <w:szCs w:val="22"/>
        </w:rPr>
        <w:t>écnicos que intervêm com o</w:t>
      </w:r>
      <w:r w:rsidR="00C57ABE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aluno</w:t>
      </w:r>
      <w:proofErr w:type="gramEnd"/>
      <w:r w:rsidR="00C57ABE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>, caso existam</w:t>
      </w:r>
      <w:r w:rsidR="002A2B12" w:rsidRPr="00B32D2D">
        <w:rPr>
          <w:rFonts w:ascii="Trebuchet MS" w:hAnsi="Trebuchet MS" w:cs="Arial"/>
          <w:sz w:val="22"/>
          <w:szCs w:val="22"/>
        </w:rPr>
        <w:t>;</w:t>
      </w:r>
    </w:p>
    <w:p w14:paraId="24BEAD3D" w14:textId="74AEDEB7" w:rsidR="002A2B12" w:rsidRPr="00B32D2D" w:rsidRDefault="002A2B12" w:rsidP="007F6343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e) Assistentes operacionais.</w:t>
      </w:r>
    </w:p>
    <w:p w14:paraId="465F9F9B" w14:textId="3D8255FB" w:rsidR="00283EDA" w:rsidRPr="00B32D2D" w:rsidRDefault="00283EDA" w:rsidP="00283EDA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</w:p>
    <w:p w14:paraId="7BF5192B" w14:textId="77777777" w:rsidR="00313C3A" w:rsidRPr="00B32D2D" w:rsidRDefault="00313C3A" w:rsidP="00313C3A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Artigo 4º</w:t>
      </w:r>
    </w:p>
    <w:p w14:paraId="6175412E" w14:textId="35AFBA2A" w:rsidR="000B2CDE" w:rsidRPr="00B32D2D" w:rsidRDefault="00313C3A" w:rsidP="00B13F18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Competências do coordenador da EMAEI</w:t>
      </w:r>
    </w:p>
    <w:p w14:paraId="361B316F" w14:textId="296A749D" w:rsidR="00313C3A" w:rsidRPr="00B32D2D" w:rsidRDefault="00313C3A" w:rsidP="000B2CDE">
      <w:pPr>
        <w:autoSpaceDE w:val="0"/>
        <w:autoSpaceDN w:val="0"/>
        <w:adjustRightInd w:val="0"/>
        <w:spacing w:before="0" w:after="130" w:line="360" w:lineRule="auto"/>
        <w:ind w:firstLine="708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32D2D">
        <w:rPr>
          <w:rFonts w:ascii="Trebuchet MS" w:hAnsi="Trebuchet MS" w:cs="Arial"/>
          <w:color w:val="000000"/>
          <w:sz w:val="22"/>
          <w:szCs w:val="22"/>
        </w:rPr>
        <w:t xml:space="preserve">Compete ao Coordenador da equipa multidisciplinar: </w:t>
      </w:r>
    </w:p>
    <w:p w14:paraId="4C445168" w14:textId="6A5266C9" w:rsidR="00313C3A" w:rsidRPr="00B32D2D" w:rsidRDefault="00313C3A" w:rsidP="007F6343">
      <w:pPr>
        <w:autoSpaceDE w:val="0"/>
        <w:autoSpaceDN w:val="0"/>
        <w:adjustRightInd w:val="0"/>
        <w:spacing w:before="0" w:after="130" w:line="360" w:lineRule="auto"/>
        <w:ind w:left="851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32D2D">
        <w:rPr>
          <w:rFonts w:ascii="Trebuchet MS" w:hAnsi="Trebuchet MS" w:cs="Arial"/>
          <w:color w:val="000000"/>
          <w:sz w:val="22"/>
          <w:szCs w:val="22"/>
        </w:rPr>
        <w:t>a) Identificar os elementos variáveis referidos no n.º 5 do art.º 12º do DL 54/2018, de 6 de julho</w:t>
      </w:r>
      <w:r w:rsidR="000B2CDE" w:rsidRPr="00B32D2D">
        <w:rPr>
          <w:rFonts w:ascii="Trebuchet MS" w:hAnsi="Trebuchet MS" w:cs="Arial"/>
          <w:color w:val="000000"/>
          <w:sz w:val="22"/>
          <w:szCs w:val="22"/>
        </w:rPr>
        <w:t>,</w:t>
      </w:r>
      <w:r w:rsidRPr="00B32D2D">
        <w:rPr>
          <w:rFonts w:ascii="Trebuchet MS" w:hAnsi="Trebuchet MS" w:cs="Arial"/>
          <w:color w:val="000000"/>
          <w:sz w:val="22"/>
          <w:szCs w:val="22"/>
        </w:rPr>
        <w:t xml:space="preserve"> alterado pela Lei n.º 116/2019 de 13 de setembro. </w:t>
      </w:r>
    </w:p>
    <w:p w14:paraId="05F67064" w14:textId="77777777" w:rsidR="000B2CDE" w:rsidRPr="00B32D2D" w:rsidRDefault="00313C3A" w:rsidP="000B2CDE">
      <w:pPr>
        <w:autoSpaceDE w:val="0"/>
        <w:autoSpaceDN w:val="0"/>
        <w:adjustRightInd w:val="0"/>
        <w:spacing w:before="0" w:after="130" w:line="360" w:lineRule="auto"/>
        <w:ind w:left="851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32D2D">
        <w:rPr>
          <w:rFonts w:ascii="Trebuchet MS" w:hAnsi="Trebuchet MS" w:cs="Arial"/>
          <w:color w:val="000000"/>
          <w:sz w:val="22"/>
          <w:szCs w:val="22"/>
        </w:rPr>
        <w:t xml:space="preserve">b) Convocar os membros da equipa para as reuniões; </w:t>
      </w:r>
    </w:p>
    <w:p w14:paraId="6E7BCB32" w14:textId="77777777" w:rsidR="000B2CDE" w:rsidRPr="00B32D2D" w:rsidRDefault="00313C3A" w:rsidP="000B2CDE">
      <w:pPr>
        <w:autoSpaceDE w:val="0"/>
        <w:autoSpaceDN w:val="0"/>
        <w:adjustRightInd w:val="0"/>
        <w:spacing w:before="0" w:after="130" w:line="360" w:lineRule="auto"/>
        <w:ind w:left="851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32D2D">
        <w:rPr>
          <w:rFonts w:ascii="Trebuchet MS" w:hAnsi="Trebuchet MS" w:cs="Arial"/>
          <w:color w:val="000000"/>
          <w:sz w:val="22"/>
          <w:szCs w:val="22"/>
        </w:rPr>
        <w:t xml:space="preserve">c) Dirigir os trabalhos; </w:t>
      </w:r>
    </w:p>
    <w:p w14:paraId="3850AC3E" w14:textId="77777777" w:rsidR="000B2CDE" w:rsidRPr="00B32D2D" w:rsidRDefault="00313C3A" w:rsidP="000B2CDE">
      <w:pPr>
        <w:autoSpaceDE w:val="0"/>
        <w:autoSpaceDN w:val="0"/>
        <w:adjustRightInd w:val="0"/>
        <w:spacing w:before="0" w:after="130" w:line="360" w:lineRule="auto"/>
        <w:ind w:left="851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32D2D">
        <w:rPr>
          <w:rFonts w:ascii="Trebuchet MS" w:hAnsi="Trebuchet MS" w:cs="Arial"/>
          <w:color w:val="000000"/>
          <w:sz w:val="22"/>
          <w:szCs w:val="22"/>
        </w:rPr>
        <w:lastRenderedPageBreak/>
        <w:t>d) Adotar os procedimentos necessários de modo a garantir a participação dos pais ou encarregados de educação, nos termos do art.º 4.º do DL 54/2018 de 6 de julho, alterado pela Lei n.º 116/2019 de 13 de setembro, consensualizando para as questões que se coloquem</w:t>
      </w:r>
      <w:r w:rsidR="00C91D3C" w:rsidRPr="00B32D2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372FBF3A" w14:textId="073449E1" w:rsidR="00604800" w:rsidRPr="00B32D2D" w:rsidRDefault="000B2CDE" w:rsidP="000B2CDE">
      <w:pPr>
        <w:autoSpaceDE w:val="0"/>
        <w:autoSpaceDN w:val="0"/>
        <w:adjustRightInd w:val="0"/>
        <w:spacing w:before="0" w:after="130" w:line="360" w:lineRule="auto"/>
        <w:ind w:left="851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32D2D">
        <w:rPr>
          <w:rFonts w:ascii="Trebuchet MS" w:hAnsi="Trebuchet MS" w:cs="Arial"/>
          <w:color w:val="000000"/>
          <w:sz w:val="22"/>
          <w:szCs w:val="22"/>
        </w:rPr>
        <w:t>e</w:t>
      </w:r>
      <w:r w:rsidR="00604800" w:rsidRPr="00B32D2D">
        <w:rPr>
          <w:rFonts w:ascii="Trebuchet MS" w:hAnsi="Trebuchet MS" w:cs="Arial"/>
          <w:color w:val="000000"/>
          <w:sz w:val="22"/>
          <w:szCs w:val="22"/>
        </w:rPr>
        <w:t xml:space="preserve">) </w:t>
      </w:r>
      <w:r w:rsidR="00604800" w:rsidRPr="00B32D2D">
        <w:rPr>
          <w:rFonts w:ascii="Trebuchet MS" w:hAnsi="Trebuchet MS" w:cs="Arial"/>
          <w:sz w:val="22"/>
          <w:szCs w:val="22"/>
        </w:rPr>
        <w:t>Enviar as atas por correio eletrónico a todos os elementos, após a receção da mesma</w:t>
      </w:r>
      <w:r w:rsidRPr="00B32D2D">
        <w:rPr>
          <w:rFonts w:ascii="Trebuchet MS" w:hAnsi="Trebuchet MS" w:cs="Arial"/>
          <w:sz w:val="22"/>
          <w:szCs w:val="22"/>
        </w:rPr>
        <w:t>,</w:t>
      </w:r>
      <w:r w:rsidR="00604800" w:rsidRPr="00B32D2D">
        <w:rPr>
          <w:rFonts w:ascii="Trebuchet MS" w:hAnsi="Trebuchet MS" w:cs="Arial"/>
          <w:sz w:val="22"/>
          <w:szCs w:val="22"/>
        </w:rPr>
        <w:t xml:space="preserve"> enviada pelo</w:t>
      </w:r>
      <w:r w:rsidRPr="00B32D2D">
        <w:rPr>
          <w:rFonts w:ascii="Trebuchet MS" w:hAnsi="Trebuchet MS" w:cs="Arial"/>
          <w:sz w:val="22"/>
          <w:szCs w:val="22"/>
        </w:rPr>
        <w:t>(a)</w:t>
      </w:r>
      <w:r w:rsidR="00604800" w:rsidRPr="00B32D2D">
        <w:rPr>
          <w:rFonts w:ascii="Trebuchet MS" w:hAnsi="Trebuchet MS" w:cs="Arial"/>
          <w:sz w:val="22"/>
          <w:szCs w:val="22"/>
        </w:rPr>
        <w:t xml:space="preserve"> secretário</w:t>
      </w:r>
      <w:r w:rsidRPr="00B32D2D">
        <w:rPr>
          <w:rFonts w:ascii="Trebuchet MS" w:hAnsi="Trebuchet MS" w:cs="Arial"/>
          <w:sz w:val="22"/>
          <w:szCs w:val="22"/>
        </w:rPr>
        <w:t>(a)</w:t>
      </w:r>
      <w:r w:rsidR="00C91D3C" w:rsidRPr="00B32D2D">
        <w:rPr>
          <w:rFonts w:ascii="Trebuchet MS" w:hAnsi="Trebuchet MS" w:cs="Arial"/>
          <w:sz w:val="22"/>
          <w:szCs w:val="22"/>
        </w:rPr>
        <w:t>.</w:t>
      </w:r>
    </w:p>
    <w:p w14:paraId="2A7731FE" w14:textId="77777777" w:rsidR="00313C3A" w:rsidRPr="00B32D2D" w:rsidRDefault="00313C3A" w:rsidP="00283EDA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851"/>
        <w:rPr>
          <w:rFonts w:ascii="Trebuchet MS" w:hAnsi="Trebuchet MS" w:cs="Arial"/>
          <w:color w:val="000000"/>
          <w:sz w:val="22"/>
          <w:szCs w:val="22"/>
        </w:rPr>
      </w:pPr>
    </w:p>
    <w:p w14:paraId="4F03E493" w14:textId="307A42A8" w:rsidR="00F62CED" w:rsidRPr="00B32D2D" w:rsidRDefault="00F62CED" w:rsidP="00F62CED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 xml:space="preserve">Artigo </w:t>
      </w:r>
      <w:r w:rsidR="00313C3A" w:rsidRPr="00B32D2D">
        <w:rPr>
          <w:rFonts w:ascii="Trebuchet MS" w:hAnsi="Trebuchet MS" w:cs="Arial"/>
          <w:b/>
          <w:bCs/>
          <w:sz w:val="22"/>
          <w:szCs w:val="22"/>
        </w:rPr>
        <w:t>5</w:t>
      </w:r>
      <w:r w:rsidRPr="00B32D2D">
        <w:rPr>
          <w:rFonts w:ascii="Trebuchet MS" w:hAnsi="Trebuchet MS" w:cs="Arial"/>
          <w:b/>
          <w:bCs/>
          <w:sz w:val="22"/>
          <w:szCs w:val="22"/>
        </w:rPr>
        <w:t>º</w:t>
      </w:r>
    </w:p>
    <w:p w14:paraId="57E01EB6" w14:textId="22C285F4" w:rsidR="00F62CED" w:rsidRPr="00B32D2D" w:rsidRDefault="00F62CED" w:rsidP="00F62CED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Competências da EMAEI</w:t>
      </w:r>
    </w:p>
    <w:p w14:paraId="4460FFDD" w14:textId="103EEE65" w:rsidR="000B2CDE" w:rsidRPr="00B32D2D" w:rsidRDefault="0044203B" w:rsidP="0044203B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Compete à Equipa M</w:t>
      </w:r>
      <w:r w:rsidR="00781EED" w:rsidRPr="00B32D2D">
        <w:rPr>
          <w:rFonts w:ascii="Trebuchet MS" w:hAnsi="Trebuchet MS" w:cs="Arial"/>
          <w:sz w:val="22"/>
          <w:szCs w:val="22"/>
        </w:rPr>
        <w:t>ultidisciplinar</w:t>
      </w:r>
      <w:r>
        <w:rPr>
          <w:rFonts w:ascii="Trebuchet MS" w:hAnsi="Trebuchet MS" w:cs="Arial"/>
          <w:sz w:val="22"/>
          <w:szCs w:val="22"/>
        </w:rPr>
        <w:t xml:space="preserve"> de Apoio à Educação Inclusiva</w:t>
      </w:r>
      <w:r w:rsidR="00781EED" w:rsidRPr="00B32D2D">
        <w:rPr>
          <w:rFonts w:ascii="Trebuchet MS" w:hAnsi="Trebuchet MS" w:cs="Arial"/>
          <w:sz w:val="22"/>
          <w:szCs w:val="22"/>
        </w:rPr>
        <w:t>:</w:t>
      </w:r>
    </w:p>
    <w:p w14:paraId="2B8B27EA" w14:textId="58449C19" w:rsidR="00283EDA" w:rsidRPr="00B32D2D" w:rsidRDefault="00283EDA" w:rsidP="000B2CDE">
      <w:pPr>
        <w:spacing w:before="0" w:after="0" w:line="360" w:lineRule="auto"/>
        <w:ind w:firstLine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a) Sensibilizar a comunidade educativa para a educação inclusiva;</w:t>
      </w:r>
    </w:p>
    <w:p w14:paraId="1486FB8D" w14:textId="77777777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b) Propor as medidas de suporte à aprendizagem, a mobilizar, em cada caso identificado;</w:t>
      </w:r>
    </w:p>
    <w:p w14:paraId="196D04E6" w14:textId="77777777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c) Acompanhar e monitorizar a aplicação das medidas de suporte à aprendizagem;</w:t>
      </w:r>
    </w:p>
    <w:p w14:paraId="0661B9A2" w14:textId="77777777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d) Prestar aconselhamento aos docentes na implementação de práticas pedagógicas inclusivas;</w:t>
      </w:r>
    </w:p>
    <w:p w14:paraId="6E1B39AA" w14:textId="77777777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e) Elaborar o Relatório Técnico- Pedagógico (RTP), previsto no artigo 21º e, se aplicável, o Programa Educativo Individual (PEI) e Plano Individual de Transição (PIT) previstos, respetivamente, nos artigos 24º e 25º;</w:t>
      </w:r>
    </w:p>
    <w:p w14:paraId="25802958" w14:textId="013754E0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f) Acompanhar o funcionamento do Centro de Apoio à Aprendizagem (C</w:t>
      </w:r>
      <w:r w:rsidR="00D34DE2" w:rsidRPr="00B32D2D">
        <w:rPr>
          <w:rFonts w:ascii="Trebuchet MS" w:hAnsi="Trebuchet MS" w:cs="Arial"/>
          <w:sz w:val="22"/>
          <w:szCs w:val="22"/>
        </w:rPr>
        <w:t>.</w:t>
      </w:r>
      <w:r w:rsidRPr="00B32D2D">
        <w:rPr>
          <w:rFonts w:ascii="Trebuchet MS" w:hAnsi="Trebuchet MS" w:cs="Arial"/>
          <w:sz w:val="22"/>
          <w:szCs w:val="22"/>
        </w:rPr>
        <w:t>A</w:t>
      </w:r>
      <w:r w:rsidR="00D34DE2" w:rsidRPr="00B32D2D">
        <w:rPr>
          <w:rFonts w:ascii="Trebuchet MS" w:hAnsi="Trebuchet MS" w:cs="Arial"/>
          <w:sz w:val="22"/>
          <w:szCs w:val="22"/>
        </w:rPr>
        <w:t>.</w:t>
      </w:r>
      <w:r w:rsidRPr="00B32D2D">
        <w:rPr>
          <w:rFonts w:ascii="Trebuchet MS" w:hAnsi="Trebuchet MS" w:cs="Arial"/>
          <w:sz w:val="22"/>
          <w:szCs w:val="22"/>
        </w:rPr>
        <w:t>A);</w:t>
      </w:r>
    </w:p>
    <w:p w14:paraId="40BECEBD" w14:textId="656120FD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g) Criação de formulários de escola, no âmbito da educação inclusiva;</w:t>
      </w:r>
    </w:p>
    <w:p w14:paraId="1B99B81C" w14:textId="5A3B725C" w:rsidR="00F62CED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h) Solicitar, sempre que considerar necessário, mais informações ou documentos junto do responsável pela identificação;</w:t>
      </w:r>
    </w:p>
    <w:p w14:paraId="20432979" w14:textId="77777777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i) Analisar a informação processual, recolhida pelos elementos variáveis, com vista à proposta conjunta das medidas de suporte à aprendizagem a mobilizar, e monitorização da aplicação das mesmas;</w:t>
      </w:r>
    </w:p>
    <w:p w14:paraId="4B9AD089" w14:textId="77777777" w:rsidR="00283EDA" w:rsidRPr="00B32D2D" w:rsidRDefault="00283EDA" w:rsidP="000B2CDE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j) Definir grupos de trabalho, atendendo à especificidade das várias situações;</w:t>
      </w:r>
    </w:p>
    <w:p w14:paraId="20088CAF" w14:textId="66CE8E9B" w:rsidR="00D34DE2" w:rsidRPr="001F5A0C" w:rsidRDefault="00D34DE2" w:rsidP="00B13F18">
      <w:pPr>
        <w:spacing w:before="0" w:after="0" w:line="360" w:lineRule="auto"/>
        <w:ind w:left="708"/>
        <w:jc w:val="both"/>
        <w:rPr>
          <w:rFonts w:ascii="Trebuchet MS" w:hAnsi="Trebuchet MS" w:cs="Arial"/>
          <w:sz w:val="22"/>
          <w:szCs w:val="22"/>
        </w:rPr>
      </w:pPr>
      <w:r w:rsidRPr="001F5A0C">
        <w:rPr>
          <w:rFonts w:ascii="Trebuchet MS" w:hAnsi="Trebuchet MS" w:cs="Arial"/>
          <w:sz w:val="22"/>
          <w:szCs w:val="22"/>
        </w:rPr>
        <w:t>k) Sempre que um aluno vem transferido, são elaborados todos os documentos necessários</w:t>
      </w:r>
      <w:r w:rsidR="00E23970" w:rsidRPr="001F5A0C">
        <w:rPr>
          <w:rFonts w:ascii="Trebuchet MS" w:hAnsi="Trebuchet MS" w:cs="Arial"/>
          <w:sz w:val="22"/>
          <w:szCs w:val="22"/>
        </w:rPr>
        <w:t>,</w:t>
      </w:r>
      <w:r w:rsidRPr="001F5A0C">
        <w:rPr>
          <w:rFonts w:ascii="Trebuchet MS" w:hAnsi="Trebuchet MS" w:cs="Arial"/>
          <w:sz w:val="22"/>
          <w:szCs w:val="22"/>
        </w:rPr>
        <w:t xml:space="preserve"> nos modelos em vigor do Agrupamento.</w:t>
      </w:r>
    </w:p>
    <w:p w14:paraId="71720FE4" w14:textId="77777777" w:rsidR="00B13F18" w:rsidRPr="00B32D2D" w:rsidRDefault="00B13F18" w:rsidP="00B13F18">
      <w:pPr>
        <w:spacing w:before="0" w:after="0" w:line="360" w:lineRule="auto"/>
        <w:ind w:left="708"/>
        <w:jc w:val="both"/>
        <w:rPr>
          <w:rFonts w:ascii="Trebuchet MS" w:hAnsi="Trebuchet MS" w:cs="Arial"/>
          <w:color w:val="FF0000"/>
          <w:sz w:val="22"/>
          <w:szCs w:val="22"/>
        </w:rPr>
      </w:pPr>
    </w:p>
    <w:p w14:paraId="55E3AAAC" w14:textId="2CDC8538" w:rsidR="008B6EF4" w:rsidRPr="00B32D2D" w:rsidRDefault="008B6EF4" w:rsidP="008B6EF4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 xml:space="preserve">Artigo </w:t>
      </w:r>
      <w:r w:rsidR="00313C3A" w:rsidRPr="00B32D2D">
        <w:rPr>
          <w:rFonts w:ascii="Trebuchet MS" w:hAnsi="Trebuchet MS" w:cs="Arial"/>
          <w:b/>
          <w:bCs/>
          <w:sz w:val="22"/>
          <w:szCs w:val="22"/>
        </w:rPr>
        <w:t>6</w:t>
      </w:r>
      <w:r w:rsidRPr="00B32D2D">
        <w:rPr>
          <w:rFonts w:ascii="Trebuchet MS" w:hAnsi="Trebuchet MS" w:cs="Arial"/>
          <w:b/>
          <w:bCs/>
          <w:sz w:val="22"/>
          <w:szCs w:val="22"/>
        </w:rPr>
        <w:t>º</w:t>
      </w:r>
    </w:p>
    <w:p w14:paraId="56924517" w14:textId="1D41CEA4" w:rsidR="00C20513" w:rsidRPr="00B32D2D" w:rsidRDefault="008B6EF4" w:rsidP="00E23970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Funcionamento</w:t>
      </w:r>
    </w:p>
    <w:p w14:paraId="1F3CB69A" w14:textId="5DE602C7" w:rsidR="008B6EF4" w:rsidRPr="00B32D2D" w:rsidRDefault="008B6EF4" w:rsidP="00C2051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1 - </w:t>
      </w:r>
      <w:r w:rsidR="00C20513" w:rsidRPr="00B32D2D">
        <w:rPr>
          <w:rFonts w:ascii="Trebuchet MS" w:hAnsi="Trebuchet MS" w:cs="Arial"/>
          <w:sz w:val="22"/>
          <w:szCs w:val="22"/>
        </w:rPr>
        <w:t>A Equipa M</w:t>
      </w:r>
      <w:r w:rsidRPr="00B32D2D">
        <w:rPr>
          <w:rFonts w:ascii="Trebuchet MS" w:hAnsi="Trebuchet MS" w:cs="Arial"/>
          <w:sz w:val="22"/>
          <w:szCs w:val="22"/>
        </w:rPr>
        <w:t xml:space="preserve">ultidisciplinar </w:t>
      </w:r>
      <w:r w:rsidR="00C20513" w:rsidRPr="00B32D2D">
        <w:rPr>
          <w:rFonts w:ascii="Trebuchet MS" w:hAnsi="Trebuchet MS" w:cs="Arial"/>
          <w:sz w:val="22"/>
          <w:szCs w:val="22"/>
        </w:rPr>
        <w:t xml:space="preserve">de Apoio à Educação Inclusiva </w:t>
      </w:r>
      <w:r w:rsidRPr="00B32D2D">
        <w:rPr>
          <w:rFonts w:ascii="Trebuchet MS" w:hAnsi="Trebuchet MS" w:cs="Arial"/>
          <w:sz w:val="22"/>
          <w:szCs w:val="22"/>
        </w:rPr>
        <w:t>funciona na escola sede do Agrupamento de Escolas Guerra Junqueiro.</w:t>
      </w:r>
    </w:p>
    <w:p w14:paraId="34F30F87" w14:textId="1088C50A" w:rsidR="008B6EF4" w:rsidRPr="00B32D2D" w:rsidRDefault="008B6EF4" w:rsidP="00C2051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2 </w:t>
      </w:r>
      <w:r w:rsidR="00497D86" w:rsidRPr="00B32D2D">
        <w:rPr>
          <w:rFonts w:ascii="Trebuchet MS" w:hAnsi="Trebuchet MS" w:cs="Arial"/>
          <w:sz w:val="22"/>
          <w:szCs w:val="22"/>
        </w:rPr>
        <w:t>–</w:t>
      </w:r>
      <w:r w:rsidRPr="00B32D2D">
        <w:rPr>
          <w:rFonts w:ascii="Trebuchet MS" w:hAnsi="Trebuchet MS" w:cs="Arial"/>
          <w:sz w:val="22"/>
          <w:szCs w:val="22"/>
        </w:rPr>
        <w:t xml:space="preserve"> A equipa reúne quinzenalmente em horário fixo, definido no início do ano pelos elementos da equipa</w:t>
      </w:r>
      <w:r w:rsidR="00497D86" w:rsidRPr="00B32D2D">
        <w:rPr>
          <w:rFonts w:ascii="Trebuchet MS" w:hAnsi="Trebuchet MS" w:cs="Arial"/>
          <w:sz w:val="22"/>
          <w:szCs w:val="22"/>
        </w:rPr>
        <w:t xml:space="preserve"> permanente</w:t>
      </w:r>
      <w:r w:rsidRPr="00B32D2D">
        <w:rPr>
          <w:rFonts w:ascii="Trebuchet MS" w:hAnsi="Trebuchet MS" w:cs="Arial"/>
          <w:sz w:val="22"/>
          <w:szCs w:val="22"/>
        </w:rPr>
        <w:t>, de acordo com a sua disponibilidade</w:t>
      </w:r>
      <w:r w:rsidR="00604800" w:rsidRPr="00B32D2D">
        <w:rPr>
          <w:rFonts w:ascii="Trebuchet MS" w:hAnsi="Trebuchet MS" w:cs="Arial"/>
          <w:sz w:val="22"/>
          <w:szCs w:val="22"/>
        </w:rPr>
        <w:t>.</w:t>
      </w:r>
    </w:p>
    <w:p w14:paraId="065F42BC" w14:textId="6EE03A2C" w:rsidR="00B07CFA" w:rsidRDefault="008D7FE7" w:rsidP="00C2051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1F5A0C">
        <w:rPr>
          <w:rFonts w:ascii="Trebuchet MS" w:hAnsi="Trebuchet MS" w:cs="Arial"/>
          <w:sz w:val="22"/>
          <w:szCs w:val="22"/>
        </w:rPr>
        <w:lastRenderedPageBreak/>
        <w:t>3- Na falta do respetivo Coordenador, a reunião deverá ser presidida pel</w:t>
      </w:r>
      <w:r w:rsidR="00D34DE2" w:rsidRPr="001F5A0C">
        <w:rPr>
          <w:rFonts w:ascii="Trebuchet MS" w:hAnsi="Trebuchet MS" w:cs="Arial"/>
          <w:sz w:val="22"/>
          <w:szCs w:val="22"/>
        </w:rPr>
        <w:t xml:space="preserve">a </w:t>
      </w:r>
      <w:r w:rsidR="00B07CFA" w:rsidRPr="001F5A0C">
        <w:rPr>
          <w:rFonts w:ascii="Trebuchet MS" w:hAnsi="Trebuchet MS" w:cs="Arial"/>
          <w:sz w:val="22"/>
          <w:szCs w:val="22"/>
        </w:rPr>
        <w:t xml:space="preserve">docente </w:t>
      </w:r>
      <w:r w:rsidR="00B07CFA">
        <w:rPr>
          <w:rFonts w:ascii="Trebuchet MS" w:hAnsi="Trebuchet MS" w:cs="Arial"/>
          <w:sz w:val="22"/>
          <w:szCs w:val="22"/>
        </w:rPr>
        <w:t>de Educação Especial.</w:t>
      </w:r>
      <w:r w:rsidR="00B07CFA" w:rsidRPr="00B32D2D">
        <w:rPr>
          <w:rFonts w:ascii="Trebuchet MS" w:hAnsi="Trebuchet MS" w:cs="Arial"/>
          <w:sz w:val="22"/>
          <w:szCs w:val="22"/>
        </w:rPr>
        <w:t xml:space="preserve"> </w:t>
      </w:r>
    </w:p>
    <w:p w14:paraId="09F69462" w14:textId="0F8FEC0F" w:rsidR="00497D86" w:rsidRPr="00B32D2D" w:rsidRDefault="008D7FE7" w:rsidP="00C2051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4</w:t>
      </w:r>
      <w:r w:rsidR="00A74761" w:rsidRPr="00B32D2D">
        <w:rPr>
          <w:rFonts w:ascii="Trebuchet MS" w:hAnsi="Trebuchet MS" w:cs="Arial"/>
          <w:sz w:val="22"/>
          <w:szCs w:val="22"/>
        </w:rPr>
        <w:t xml:space="preserve"> </w:t>
      </w:r>
      <w:r w:rsidR="00497D86" w:rsidRPr="00B32D2D">
        <w:rPr>
          <w:rFonts w:ascii="Trebuchet MS" w:hAnsi="Trebuchet MS" w:cs="Arial"/>
          <w:sz w:val="22"/>
          <w:szCs w:val="22"/>
        </w:rPr>
        <w:t>–</w:t>
      </w:r>
      <w:r w:rsidR="00A74761" w:rsidRPr="00B32D2D">
        <w:rPr>
          <w:rFonts w:ascii="Trebuchet MS" w:hAnsi="Trebuchet MS" w:cs="Arial"/>
          <w:sz w:val="22"/>
          <w:szCs w:val="22"/>
        </w:rPr>
        <w:t xml:space="preserve"> </w:t>
      </w:r>
      <w:r w:rsidR="00497D86" w:rsidRPr="00B32D2D">
        <w:rPr>
          <w:rFonts w:ascii="Trebuchet MS" w:hAnsi="Trebuchet MS" w:cs="Arial"/>
          <w:sz w:val="22"/>
          <w:szCs w:val="22"/>
        </w:rPr>
        <w:t xml:space="preserve">As reuniões são convocadas </w:t>
      </w:r>
      <w:r w:rsidR="00D34DE2" w:rsidRPr="00B32D2D">
        <w:rPr>
          <w:rFonts w:ascii="Trebuchet MS" w:hAnsi="Trebuchet MS" w:cs="Arial"/>
          <w:sz w:val="22"/>
          <w:szCs w:val="22"/>
        </w:rPr>
        <w:t>pelo Coordenador</w:t>
      </w:r>
      <w:r w:rsidR="00DB4903" w:rsidRPr="00B32D2D">
        <w:rPr>
          <w:rFonts w:ascii="Trebuchet MS" w:hAnsi="Trebuchet MS" w:cs="Arial"/>
          <w:sz w:val="22"/>
          <w:szCs w:val="22"/>
        </w:rPr>
        <w:t xml:space="preserve"> </w:t>
      </w:r>
      <w:r w:rsidR="00497D86" w:rsidRPr="00B32D2D">
        <w:rPr>
          <w:rFonts w:ascii="Trebuchet MS" w:hAnsi="Trebuchet MS" w:cs="Arial"/>
          <w:sz w:val="22"/>
          <w:szCs w:val="22"/>
        </w:rPr>
        <w:t xml:space="preserve">com a antecedência mínima de 48 horas, com envio de </w:t>
      </w:r>
      <w:proofErr w:type="gramStart"/>
      <w:r w:rsidR="00497D86" w:rsidRPr="00B32D2D">
        <w:rPr>
          <w:rFonts w:ascii="Trebuchet MS" w:hAnsi="Trebuchet MS" w:cs="Arial"/>
          <w:sz w:val="22"/>
          <w:szCs w:val="22"/>
        </w:rPr>
        <w:t>e</w:t>
      </w:r>
      <w:r w:rsidR="00C870D6" w:rsidRPr="00B32D2D">
        <w:rPr>
          <w:rFonts w:ascii="Trebuchet MS" w:hAnsi="Trebuchet MS" w:cs="Arial"/>
          <w:sz w:val="22"/>
          <w:szCs w:val="22"/>
        </w:rPr>
        <w:t>-</w:t>
      </w:r>
      <w:r w:rsidR="00497D86" w:rsidRPr="00B32D2D">
        <w:rPr>
          <w:rFonts w:ascii="Trebuchet MS" w:hAnsi="Trebuchet MS" w:cs="Arial"/>
          <w:sz w:val="22"/>
          <w:szCs w:val="22"/>
        </w:rPr>
        <w:t>mail</w:t>
      </w:r>
      <w:proofErr w:type="gramEnd"/>
      <w:r w:rsidR="00497D86" w:rsidRPr="00B32D2D">
        <w:rPr>
          <w:rFonts w:ascii="Trebuchet MS" w:hAnsi="Trebuchet MS" w:cs="Arial"/>
          <w:sz w:val="22"/>
          <w:szCs w:val="22"/>
        </w:rPr>
        <w:t xml:space="preserve"> para os membros</w:t>
      </w:r>
      <w:r w:rsidR="00C870D6" w:rsidRPr="00B32D2D">
        <w:rPr>
          <w:rFonts w:ascii="Trebuchet MS" w:hAnsi="Trebuchet MS" w:cs="Arial"/>
          <w:sz w:val="22"/>
          <w:szCs w:val="22"/>
        </w:rPr>
        <w:t xml:space="preserve"> permanentes </w:t>
      </w:r>
      <w:r w:rsidR="00497D86" w:rsidRPr="00B32D2D">
        <w:rPr>
          <w:rFonts w:ascii="Trebuchet MS" w:hAnsi="Trebuchet MS" w:cs="Arial"/>
          <w:sz w:val="22"/>
          <w:szCs w:val="22"/>
        </w:rPr>
        <w:t>(</w:t>
      </w:r>
      <w:r w:rsidR="00C870D6" w:rsidRPr="00B32D2D">
        <w:rPr>
          <w:rFonts w:ascii="Trebuchet MS" w:hAnsi="Trebuchet MS" w:cs="Arial"/>
          <w:sz w:val="22"/>
          <w:szCs w:val="22"/>
        </w:rPr>
        <w:t xml:space="preserve">e </w:t>
      </w:r>
      <w:r w:rsidR="00497D86" w:rsidRPr="00B32D2D">
        <w:rPr>
          <w:rFonts w:ascii="Trebuchet MS" w:hAnsi="Trebuchet MS" w:cs="Arial"/>
          <w:sz w:val="22"/>
          <w:szCs w:val="22"/>
        </w:rPr>
        <w:t>variáveis, se se aplicar), devendo constar sempre a respetiva ordem de trabalhos</w:t>
      </w:r>
      <w:r w:rsidR="0003397D" w:rsidRPr="00B32D2D">
        <w:rPr>
          <w:rFonts w:ascii="Trebuchet MS" w:hAnsi="Trebuchet MS" w:cs="Arial"/>
          <w:sz w:val="22"/>
          <w:szCs w:val="22"/>
        </w:rPr>
        <w:t>.</w:t>
      </w:r>
      <w:r w:rsidR="00497D86" w:rsidRPr="00B32D2D">
        <w:rPr>
          <w:rFonts w:ascii="Trebuchet MS" w:hAnsi="Trebuchet MS" w:cs="Arial"/>
          <w:sz w:val="22"/>
          <w:szCs w:val="22"/>
        </w:rPr>
        <w:t xml:space="preserve"> </w:t>
      </w:r>
    </w:p>
    <w:p w14:paraId="60273B3F" w14:textId="616CBBED" w:rsidR="008C1CE8" w:rsidRPr="00B32D2D" w:rsidRDefault="008D7FE7" w:rsidP="00C2051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5</w:t>
      </w:r>
      <w:r w:rsidR="008B6EF4" w:rsidRPr="00B32D2D">
        <w:rPr>
          <w:rFonts w:ascii="Trebuchet MS" w:hAnsi="Trebuchet MS" w:cs="Arial"/>
          <w:sz w:val="22"/>
          <w:szCs w:val="22"/>
        </w:rPr>
        <w:t xml:space="preserve"> - </w:t>
      </w:r>
      <w:r w:rsidR="00D34DE2" w:rsidRPr="00B32D2D">
        <w:rPr>
          <w:rFonts w:ascii="Trebuchet MS" w:hAnsi="Trebuchet MS" w:cs="Arial"/>
          <w:sz w:val="22"/>
          <w:szCs w:val="22"/>
        </w:rPr>
        <w:t>O Coordenador</w:t>
      </w:r>
      <w:r w:rsidR="008B6EF4" w:rsidRPr="00B32D2D">
        <w:rPr>
          <w:rFonts w:ascii="Trebuchet MS" w:hAnsi="Trebuchet MS" w:cs="Arial"/>
          <w:sz w:val="22"/>
          <w:szCs w:val="22"/>
        </w:rPr>
        <w:t xml:space="preserve"> poderá, ainda, convocar reuniões extraordinárias, sempre que seja necessário. As convocatórias para estas reuniões são envi</w:t>
      </w:r>
      <w:r w:rsidR="00D34DE2" w:rsidRPr="00B32D2D">
        <w:rPr>
          <w:rFonts w:ascii="Trebuchet MS" w:hAnsi="Trebuchet MS" w:cs="Arial"/>
          <w:sz w:val="22"/>
          <w:szCs w:val="22"/>
        </w:rPr>
        <w:t>adas por correio eletrónico pelo Coordenador</w:t>
      </w:r>
      <w:r w:rsidR="008B6EF4" w:rsidRPr="00B32D2D">
        <w:rPr>
          <w:rFonts w:ascii="Trebuchet MS" w:hAnsi="Trebuchet MS" w:cs="Arial"/>
          <w:sz w:val="22"/>
          <w:szCs w:val="22"/>
        </w:rPr>
        <w:t xml:space="preserve">, com antecedência mínima de </w:t>
      </w:r>
      <w:r w:rsidR="00EA38B2" w:rsidRPr="00B32D2D">
        <w:rPr>
          <w:rFonts w:ascii="Trebuchet MS" w:hAnsi="Trebuchet MS" w:cs="Arial"/>
          <w:sz w:val="22"/>
          <w:szCs w:val="22"/>
        </w:rPr>
        <w:t>48</w:t>
      </w:r>
      <w:r w:rsidR="008B6EF4" w:rsidRPr="00B32D2D">
        <w:rPr>
          <w:rFonts w:ascii="Trebuchet MS" w:hAnsi="Trebuchet MS" w:cs="Arial"/>
          <w:sz w:val="22"/>
          <w:szCs w:val="22"/>
        </w:rPr>
        <w:t xml:space="preserve"> horas, salvo em situações excecionais que o impeçam sendo, nessa situação, válidas apenas com o acordo dos convocados. </w:t>
      </w:r>
    </w:p>
    <w:p w14:paraId="3CCF1C94" w14:textId="77777777" w:rsidR="000C2000" w:rsidRPr="00B32D2D" w:rsidRDefault="000C2000" w:rsidP="003205F8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20E6F25C" w14:textId="159FA1C9" w:rsidR="003205F8" w:rsidRPr="00B32D2D" w:rsidRDefault="003205F8" w:rsidP="003205F8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 xml:space="preserve">Artigo </w:t>
      </w:r>
      <w:r w:rsidR="00313C3A" w:rsidRPr="00B32D2D">
        <w:rPr>
          <w:rFonts w:ascii="Trebuchet MS" w:hAnsi="Trebuchet MS" w:cs="Arial"/>
          <w:b/>
          <w:bCs/>
          <w:sz w:val="22"/>
          <w:szCs w:val="22"/>
        </w:rPr>
        <w:t>7</w:t>
      </w:r>
      <w:r w:rsidRPr="00B32D2D">
        <w:rPr>
          <w:rFonts w:ascii="Trebuchet MS" w:hAnsi="Trebuchet MS" w:cs="Arial"/>
          <w:b/>
          <w:bCs/>
          <w:sz w:val="22"/>
          <w:szCs w:val="22"/>
        </w:rPr>
        <w:t>º</w:t>
      </w:r>
    </w:p>
    <w:p w14:paraId="4A210887" w14:textId="77777777" w:rsidR="00B85F4A" w:rsidRPr="00B32D2D" w:rsidRDefault="00B85F4A" w:rsidP="00B85F4A">
      <w:pPr>
        <w:jc w:val="center"/>
        <w:rPr>
          <w:rFonts w:ascii="Trebuchet MS" w:hAnsi="Trebuchet MS" w:cs="Arial"/>
          <w:b/>
          <w:sz w:val="22"/>
          <w:szCs w:val="22"/>
        </w:rPr>
      </w:pPr>
      <w:r w:rsidRPr="00B32D2D">
        <w:rPr>
          <w:rFonts w:ascii="Trebuchet MS" w:hAnsi="Trebuchet MS" w:cs="Arial"/>
          <w:b/>
          <w:sz w:val="22"/>
          <w:szCs w:val="22"/>
        </w:rPr>
        <w:t>Secretário</w:t>
      </w:r>
    </w:p>
    <w:p w14:paraId="7050FCF4" w14:textId="554244E1" w:rsidR="00B85F4A" w:rsidRPr="00B32D2D" w:rsidRDefault="00B85F4A" w:rsidP="00C20513">
      <w:pPr>
        <w:pStyle w:val="PargrafodaLista"/>
        <w:numPr>
          <w:ilvl w:val="0"/>
          <w:numId w:val="2"/>
        </w:numPr>
        <w:spacing w:before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As reuniões são secretariadas p</w:t>
      </w:r>
      <w:r w:rsidR="00984545" w:rsidRPr="00B32D2D">
        <w:rPr>
          <w:rFonts w:ascii="Trebuchet MS" w:hAnsi="Trebuchet MS" w:cs="Arial"/>
          <w:sz w:val="22"/>
          <w:szCs w:val="22"/>
        </w:rPr>
        <w:t>elos elementos permanentes</w:t>
      </w:r>
      <w:r w:rsidRPr="00B32D2D">
        <w:rPr>
          <w:rFonts w:ascii="Trebuchet MS" w:hAnsi="Trebuchet MS" w:cs="Arial"/>
          <w:sz w:val="22"/>
          <w:szCs w:val="22"/>
        </w:rPr>
        <w:t xml:space="preserve">, em sistema rotativo. </w:t>
      </w:r>
    </w:p>
    <w:p w14:paraId="6E051BA4" w14:textId="77777777" w:rsidR="00B85F4A" w:rsidRPr="00B32D2D" w:rsidRDefault="00B85F4A" w:rsidP="00C20513">
      <w:pPr>
        <w:pStyle w:val="PargrafodaLista"/>
        <w:numPr>
          <w:ilvl w:val="0"/>
          <w:numId w:val="2"/>
        </w:numPr>
        <w:spacing w:before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Constituem competências do secretário das reuniões:</w:t>
      </w:r>
    </w:p>
    <w:p w14:paraId="55025E49" w14:textId="3FF29B79" w:rsidR="00B85F4A" w:rsidRPr="00B32D2D" w:rsidRDefault="00B85F4A" w:rsidP="00C20513">
      <w:pPr>
        <w:pStyle w:val="PargrafodaLista"/>
        <w:numPr>
          <w:ilvl w:val="0"/>
          <w:numId w:val="3"/>
        </w:numPr>
        <w:spacing w:before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Colaborar com</w:t>
      </w:r>
      <w:r w:rsidR="00C20513" w:rsidRPr="00B32D2D">
        <w:rPr>
          <w:rFonts w:ascii="Trebuchet MS" w:hAnsi="Trebuchet MS" w:cs="Arial"/>
          <w:sz w:val="22"/>
          <w:szCs w:val="22"/>
        </w:rPr>
        <w:t xml:space="preserve"> o Coordenador da E</w:t>
      </w:r>
      <w:r w:rsidR="00604800" w:rsidRPr="00B32D2D">
        <w:rPr>
          <w:rFonts w:ascii="Trebuchet MS" w:hAnsi="Trebuchet MS" w:cs="Arial"/>
          <w:sz w:val="22"/>
          <w:szCs w:val="22"/>
        </w:rPr>
        <w:t>quipa</w:t>
      </w:r>
      <w:r w:rsidRPr="00B32D2D">
        <w:rPr>
          <w:rFonts w:ascii="Trebuchet MS" w:hAnsi="Trebuchet MS" w:cs="Arial"/>
          <w:sz w:val="22"/>
          <w:szCs w:val="22"/>
        </w:rPr>
        <w:t xml:space="preserve"> no funcionamento das reuniões;</w:t>
      </w:r>
    </w:p>
    <w:p w14:paraId="1A5BD257" w14:textId="155E14F5" w:rsidR="00B85F4A" w:rsidRPr="00B32D2D" w:rsidRDefault="00B85F4A" w:rsidP="00C20513">
      <w:pPr>
        <w:pStyle w:val="PargrafodaLista"/>
        <w:numPr>
          <w:ilvl w:val="0"/>
          <w:numId w:val="3"/>
        </w:numPr>
        <w:spacing w:before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Lavrar as atas em tempo útil e envia-las por correio eletrónico, até 5 dias úteis após a reunião, </w:t>
      </w:r>
      <w:r w:rsidR="00C20513" w:rsidRPr="00B32D2D">
        <w:rPr>
          <w:rFonts w:ascii="Trebuchet MS" w:hAnsi="Trebuchet MS" w:cs="Arial"/>
          <w:sz w:val="22"/>
          <w:szCs w:val="22"/>
        </w:rPr>
        <w:t>ao Coordenador da E</w:t>
      </w:r>
      <w:r w:rsidR="00604800" w:rsidRPr="00B32D2D">
        <w:rPr>
          <w:rFonts w:ascii="Trebuchet MS" w:hAnsi="Trebuchet MS" w:cs="Arial"/>
          <w:sz w:val="22"/>
          <w:szCs w:val="22"/>
        </w:rPr>
        <w:t>quipa.</w:t>
      </w:r>
    </w:p>
    <w:p w14:paraId="280E635A" w14:textId="63AF968D" w:rsidR="00B85F4A" w:rsidRPr="00B32D2D" w:rsidRDefault="00B85F4A" w:rsidP="003205F8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2A28874F" w14:textId="59944760" w:rsidR="00B85F4A" w:rsidRPr="00B32D2D" w:rsidRDefault="00B85F4A" w:rsidP="00B85F4A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Artigo 8º</w:t>
      </w:r>
    </w:p>
    <w:p w14:paraId="61034C48" w14:textId="3FD88800" w:rsidR="00C20513" w:rsidRPr="00B32D2D" w:rsidRDefault="00D1160A" w:rsidP="00B13F18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Deliberações</w:t>
      </w:r>
    </w:p>
    <w:p w14:paraId="17DD9213" w14:textId="66FB12C5" w:rsidR="00D1160A" w:rsidRPr="00B32D2D" w:rsidRDefault="00D1160A" w:rsidP="007F634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1 - As deliberações são tomadas por consenso. Na ausência deste, as deliberações serão tomadas por maioria absoluta.</w:t>
      </w:r>
    </w:p>
    <w:p w14:paraId="490BFE63" w14:textId="43D43670" w:rsidR="00D1160A" w:rsidRPr="00B32D2D" w:rsidRDefault="00D1160A" w:rsidP="007F634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2 - As decisões tomadas e as propostas apresentadas </w:t>
      </w:r>
      <w:r w:rsidR="0022065B">
        <w:rPr>
          <w:rFonts w:ascii="Trebuchet MS" w:hAnsi="Trebuchet MS" w:cs="Arial"/>
          <w:sz w:val="22"/>
          <w:szCs w:val="22"/>
        </w:rPr>
        <w:t>serão dadas a conhecer à Diretora do Agrupamento de E</w:t>
      </w:r>
      <w:r w:rsidR="007F6343" w:rsidRPr="00B32D2D">
        <w:rPr>
          <w:rFonts w:ascii="Trebuchet MS" w:hAnsi="Trebuchet MS" w:cs="Arial"/>
          <w:sz w:val="22"/>
          <w:szCs w:val="22"/>
        </w:rPr>
        <w:t xml:space="preserve">scolas Guerra Junqueiro para </w:t>
      </w:r>
      <w:r w:rsidRPr="00B32D2D">
        <w:rPr>
          <w:rFonts w:ascii="Trebuchet MS" w:hAnsi="Trebuchet MS" w:cs="Arial"/>
          <w:sz w:val="22"/>
          <w:szCs w:val="22"/>
        </w:rPr>
        <w:t>vigora</w:t>
      </w:r>
      <w:r w:rsidR="00182642" w:rsidRPr="00B32D2D">
        <w:rPr>
          <w:rFonts w:ascii="Trebuchet MS" w:hAnsi="Trebuchet MS" w:cs="Arial"/>
          <w:sz w:val="22"/>
          <w:szCs w:val="22"/>
        </w:rPr>
        <w:t>re</w:t>
      </w:r>
      <w:r w:rsidRPr="00B32D2D">
        <w:rPr>
          <w:rFonts w:ascii="Trebuchet MS" w:hAnsi="Trebuchet MS" w:cs="Arial"/>
          <w:sz w:val="22"/>
          <w:szCs w:val="22"/>
        </w:rPr>
        <w:t>m de imediato, a seguir à reunião.</w:t>
      </w:r>
    </w:p>
    <w:p w14:paraId="2976152D" w14:textId="77777777" w:rsidR="000C2000" w:rsidRPr="00B32D2D" w:rsidRDefault="000C2000" w:rsidP="00D1160A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</w:p>
    <w:p w14:paraId="11805AA8" w14:textId="48162EC5" w:rsidR="00D1160A" w:rsidRPr="00B32D2D" w:rsidRDefault="00D1160A" w:rsidP="00D1160A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 xml:space="preserve">Artigo </w:t>
      </w:r>
      <w:r w:rsidR="00B85F4A" w:rsidRPr="00B32D2D">
        <w:rPr>
          <w:rFonts w:ascii="Trebuchet MS" w:hAnsi="Trebuchet MS" w:cs="Arial"/>
          <w:b/>
          <w:bCs/>
          <w:sz w:val="22"/>
          <w:szCs w:val="22"/>
        </w:rPr>
        <w:t>9</w:t>
      </w:r>
      <w:r w:rsidRPr="00B32D2D">
        <w:rPr>
          <w:rFonts w:ascii="Trebuchet MS" w:hAnsi="Trebuchet MS" w:cs="Arial"/>
          <w:b/>
          <w:bCs/>
          <w:sz w:val="22"/>
          <w:szCs w:val="22"/>
        </w:rPr>
        <w:t>º</w:t>
      </w:r>
    </w:p>
    <w:p w14:paraId="066F2E89" w14:textId="48380C5B" w:rsidR="00D1160A" w:rsidRPr="00B32D2D" w:rsidRDefault="00D1160A" w:rsidP="00D1160A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Processo de Identificação de Necessidade de Medidas</w:t>
      </w:r>
    </w:p>
    <w:p w14:paraId="26B22128" w14:textId="72F2F075" w:rsidR="00E34ACF" w:rsidRPr="00B32D2D" w:rsidRDefault="00E940B6" w:rsidP="00D1160A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1 </w:t>
      </w:r>
      <w:r w:rsidR="00E34ACF" w:rsidRPr="00B32D2D">
        <w:rPr>
          <w:rFonts w:ascii="Trebuchet MS" w:hAnsi="Trebuchet MS" w:cs="Arial"/>
          <w:sz w:val="22"/>
          <w:szCs w:val="22"/>
        </w:rPr>
        <w:t>–</w:t>
      </w:r>
      <w:r w:rsidRPr="00B32D2D">
        <w:rPr>
          <w:rFonts w:ascii="Trebuchet MS" w:hAnsi="Trebuchet MS" w:cs="Arial"/>
          <w:sz w:val="22"/>
          <w:szCs w:val="22"/>
        </w:rPr>
        <w:t xml:space="preserve"> </w:t>
      </w:r>
      <w:r w:rsidR="00E34ACF" w:rsidRPr="00B32D2D">
        <w:rPr>
          <w:rFonts w:ascii="Trebuchet MS" w:hAnsi="Trebuchet MS" w:cs="Arial"/>
          <w:sz w:val="22"/>
          <w:szCs w:val="22"/>
        </w:rPr>
        <w:t xml:space="preserve">A solicitação da intervenção da EMAEI </w:t>
      </w:r>
      <w:r w:rsidR="00B3492C" w:rsidRPr="00B32D2D">
        <w:rPr>
          <w:rFonts w:ascii="Trebuchet MS" w:hAnsi="Trebuchet MS" w:cs="Arial"/>
          <w:sz w:val="22"/>
          <w:szCs w:val="22"/>
        </w:rPr>
        <w:t>para a mobilização de medidas de suporte à aprendizagem e à inclusão</w:t>
      </w:r>
      <w:r w:rsidR="00664F35" w:rsidRPr="00B32D2D">
        <w:rPr>
          <w:rFonts w:ascii="Trebuchet MS" w:hAnsi="Trebuchet MS" w:cs="Arial"/>
          <w:sz w:val="22"/>
          <w:szCs w:val="22"/>
        </w:rPr>
        <w:t xml:space="preserve"> </w:t>
      </w:r>
      <w:r w:rsidR="00E34ACF" w:rsidRPr="00B32D2D">
        <w:rPr>
          <w:rFonts w:ascii="Trebuchet MS" w:hAnsi="Trebuchet MS" w:cs="Arial"/>
          <w:sz w:val="22"/>
          <w:szCs w:val="22"/>
        </w:rPr>
        <w:t xml:space="preserve">é feita através do formulário </w:t>
      </w:r>
      <w:r w:rsidR="00A62EBF" w:rsidRPr="00B32D2D">
        <w:rPr>
          <w:rFonts w:ascii="Trebuchet MS" w:hAnsi="Trebuchet MS" w:cs="Arial"/>
          <w:sz w:val="22"/>
          <w:szCs w:val="22"/>
        </w:rPr>
        <w:t>de identificação</w:t>
      </w:r>
      <w:r w:rsidR="0003397D" w:rsidRPr="00B32D2D">
        <w:rPr>
          <w:rFonts w:ascii="Trebuchet MS" w:hAnsi="Trebuchet MS" w:cs="Arial"/>
          <w:sz w:val="22"/>
          <w:szCs w:val="22"/>
        </w:rPr>
        <w:t>.</w:t>
      </w:r>
      <w:r w:rsidR="00A62EBF" w:rsidRPr="00B32D2D">
        <w:rPr>
          <w:rFonts w:ascii="Trebuchet MS" w:hAnsi="Trebuchet MS" w:cs="Arial"/>
          <w:sz w:val="22"/>
          <w:szCs w:val="22"/>
        </w:rPr>
        <w:t xml:space="preserve"> </w:t>
      </w:r>
    </w:p>
    <w:p w14:paraId="7F7F23E3" w14:textId="5819A063" w:rsidR="00A62EBF" w:rsidRPr="00B32D2D" w:rsidRDefault="00A62EBF" w:rsidP="00D1160A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2 – A identificação d</w:t>
      </w:r>
      <w:r w:rsidR="00A17766" w:rsidRPr="00B32D2D">
        <w:rPr>
          <w:rFonts w:ascii="Trebuchet MS" w:hAnsi="Trebuchet MS" w:cs="Arial"/>
          <w:sz w:val="22"/>
          <w:szCs w:val="22"/>
        </w:rPr>
        <w:t>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aluno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para a EMAEI pode ser feita por iniciativa dos pais ou encarregado de educação, do docente titular de grupo/turma, do diretor de turma, outros técnicos ou serviços que intervêm com 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aluno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="00AE7FA9" w:rsidRPr="00B32D2D">
        <w:rPr>
          <w:rFonts w:ascii="Trebuchet MS" w:hAnsi="Trebuchet MS" w:cs="Arial"/>
          <w:sz w:val="22"/>
          <w:szCs w:val="22"/>
        </w:rPr>
        <w:t xml:space="preserve">, </w:t>
      </w:r>
      <w:r w:rsidRPr="00B32D2D">
        <w:rPr>
          <w:rFonts w:ascii="Trebuchet MS" w:hAnsi="Trebuchet MS" w:cs="Arial"/>
          <w:sz w:val="22"/>
          <w:szCs w:val="22"/>
        </w:rPr>
        <w:t>respeita</w:t>
      </w:r>
      <w:r w:rsidR="00AE7FA9" w:rsidRPr="00B32D2D">
        <w:rPr>
          <w:rFonts w:ascii="Trebuchet MS" w:hAnsi="Trebuchet MS" w:cs="Arial"/>
          <w:sz w:val="22"/>
          <w:szCs w:val="22"/>
        </w:rPr>
        <w:t>ndo</w:t>
      </w:r>
      <w:r w:rsidRPr="00B32D2D">
        <w:rPr>
          <w:rFonts w:ascii="Trebuchet MS" w:hAnsi="Trebuchet MS" w:cs="Arial"/>
          <w:sz w:val="22"/>
          <w:szCs w:val="22"/>
        </w:rPr>
        <w:t xml:space="preserve"> os seguintes procedimentos:</w:t>
      </w:r>
    </w:p>
    <w:p w14:paraId="5F1391BA" w14:textId="3AF52AAC" w:rsidR="00D1160A" w:rsidRPr="00B32D2D" w:rsidRDefault="00A62EBF" w:rsidP="00B13F18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a) </w:t>
      </w:r>
      <w:r w:rsidR="00801C1A" w:rsidRPr="00B32D2D">
        <w:rPr>
          <w:rFonts w:ascii="Trebuchet MS" w:hAnsi="Trebuchet MS" w:cs="Arial"/>
          <w:sz w:val="22"/>
          <w:szCs w:val="22"/>
        </w:rPr>
        <w:t>O</w:t>
      </w:r>
      <w:r w:rsidRPr="00B32D2D">
        <w:rPr>
          <w:rFonts w:ascii="Trebuchet MS" w:hAnsi="Trebuchet MS" w:cs="Arial"/>
          <w:sz w:val="22"/>
          <w:szCs w:val="22"/>
        </w:rPr>
        <w:t xml:space="preserve"> formulário de identificação deverá ser devidamente preenchido, explicitando de forma fundamentada as barreiras existentes e as razões que levam à necessidade de medidas de suporte à aprendizagem e à inclusão;</w:t>
      </w:r>
    </w:p>
    <w:p w14:paraId="0CCA764C" w14:textId="3F47CBF1" w:rsidR="00D1160A" w:rsidRPr="00B32D2D" w:rsidRDefault="00D1160A" w:rsidP="00B13F18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lastRenderedPageBreak/>
        <w:t xml:space="preserve">b) </w:t>
      </w:r>
      <w:proofErr w:type="gramStart"/>
      <w:r w:rsidR="00EB3FAE" w:rsidRPr="00B32D2D">
        <w:rPr>
          <w:rFonts w:ascii="Trebuchet MS" w:hAnsi="Trebuchet MS" w:cs="Arial"/>
          <w:sz w:val="22"/>
          <w:szCs w:val="22"/>
        </w:rPr>
        <w:t>Evidências da aplicação sistemática e do grau de eficácia das medidas na resposta às necessidades educativas do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="00EB3FAE" w:rsidRPr="00B32D2D">
        <w:rPr>
          <w:rFonts w:ascii="Trebuchet MS" w:hAnsi="Trebuchet MS" w:cs="Arial"/>
          <w:sz w:val="22"/>
          <w:szCs w:val="22"/>
        </w:rPr>
        <w:t xml:space="preserve"> aluno</w:t>
      </w:r>
      <w:proofErr w:type="gramEnd"/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="00EB3FAE" w:rsidRPr="00B32D2D">
        <w:rPr>
          <w:rFonts w:ascii="Trebuchet MS" w:hAnsi="Trebuchet MS" w:cs="Arial"/>
          <w:sz w:val="22"/>
          <w:szCs w:val="22"/>
        </w:rPr>
        <w:t xml:space="preserve"> identificado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="00EB3FAE" w:rsidRPr="00B32D2D">
        <w:rPr>
          <w:rFonts w:ascii="Trebuchet MS" w:hAnsi="Trebuchet MS" w:cs="Arial"/>
          <w:sz w:val="22"/>
          <w:szCs w:val="22"/>
        </w:rPr>
        <w:t>;</w:t>
      </w:r>
    </w:p>
    <w:p w14:paraId="40C05A63" w14:textId="4E83A886" w:rsidR="00EB3FAE" w:rsidRPr="00B32D2D" w:rsidRDefault="00EB3FAE" w:rsidP="00B13F18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c) </w:t>
      </w:r>
      <w:proofErr w:type="gramStart"/>
      <w:r w:rsidRPr="00B32D2D">
        <w:rPr>
          <w:rFonts w:ascii="Trebuchet MS" w:hAnsi="Trebuchet MS" w:cs="Arial"/>
          <w:sz w:val="22"/>
          <w:szCs w:val="22"/>
        </w:rPr>
        <w:t>Registos, fichas de avaliação e trabalhos realizados pelo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aluno</w:t>
      </w:r>
      <w:proofErr w:type="gramEnd"/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que fundamentem a identificação das necessidades;</w:t>
      </w:r>
    </w:p>
    <w:p w14:paraId="33BFEADA" w14:textId="2ED06A21" w:rsidR="00EB3FAE" w:rsidRPr="00B32D2D" w:rsidRDefault="00EB3FAE" w:rsidP="00B13F18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d) Caso existam e se justifique, relatórios médicos e ou psicológicos que já constem do processo do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 xml:space="preserve"> aluno</w:t>
      </w:r>
      <w:r w:rsidR="00C20513" w:rsidRPr="00B32D2D">
        <w:rPr>
          <w:rFonts w:ascii="Trebuchet MS" w:hAnsi="Trebuchet MS" w:cs="Arial"/>
          <w:sz w:val="22"/>
          <w:szCs w:val="22"/>
        </w:rPr>
        <w:t>(a)</w:t>
      </w:r>
      <w:r w:rsidRPr="00B32D2D">
        <w:rPr>
          <w:rFonts w:ascii="Trebuchet MS" w:hAnsi="Trebuchet MS" w:cs="Arial"/>
          <w:sz w:val="22"/>
          <w:szCs w:val="22"/>
        </w:rPr>
        <w:t>;</w:t>
      </w:r>
    </w:p>
    <w:p w14:paraId="293EE749" w14:textId="23343CCB" w:rsidR="00D1160A" w:rsidRPr="00B32D2D" w:rsidRDefault="00EB3FAE" w:rsidP="00B13F18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e</w:t>
      </w:r>
      <w:r w:rsidR="00D1160A" w:rsidRPr="00B32D2D">
        <w:rPr>
          <w:rFonts w:ascii="Trebuchet MS" w:hAnsi="Trebuchet MS" w:cs="Arial"/>
          <w:sz w:val="22"/>
          <w:szCs w:val="22"/>
        </w:rPr>
        <w:t>) O encarregad</w:t>
      </w:r>
      <w:r w:rsidR="00E940B6" w:rsidRPr="00B32D2D">
        <w:rPr>
          <w:rFonts w:ascii="Trebuchet MS" w:hAnsi="Trebuchet MS" w:cs="Arial"/>
          <w:sz w:val="22"/>
          <w:szCs w:val="22"/>
        </w:rPr>
        <w:t>o</w:t>
      </w:r>
      <w:r w:rsidR="00D1160A" w:rsidRPr="00B32D2D">
        <w:rPr>
          <w:rFonts w:ascii="Trebuchet MS" w:hAnsi="Trebuchet MS" w:cs="Arial"/>
          <w:sz w:val="22"/>
          <w:szCs w:val="22"/>
        </w:rPr>
        <w:t xml:space="preserve"> de educação deverá autorizar a avaliação e a intervenção.</w:t>
      </w:r>
    </w:p>
    <w:p w14:paraId="1D5ADE76" w14:textId="062DF887" w:rsidR="00A62EBF" w:rsidRPr="00B32D2D" w:rsidRDefault="000C2000" w:rsidP="00A2773C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3</w:t>
      </w:r>
      <w:r w:rsidR="00A62EBF" w:rsidRPr="00B32D2D">
        <w:rPr>
          <w:rFonts w:ascii="Trebuchet MS" w:hAnsi="Trebuchet MS" w:cs="Arial"/>
          <w:sz w:val="22"/>
          <w:szCs w:val="22"/>
        </w:rPr>
        <w:t xml:space="preserve"> - A análise dos documentos de identificação é feita por ordem de entrada do pedido. No caso de existir um elevado número de solicitações que impeçam uma resposta em tempo útil, serão utilizados os seguintes critérios de seleção: </w:t>
      </w:r>
    </w:p>
    <w:p w14:paraId="0F013848" w14:textId="77777777" w:rsidR="00A62EBF" w:rsidRPr="00B32D2D" w:rsidRDefault="00A62EBF" w:rsidP="00B13F18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a) Grau de gravidade e de risco da situação apresentada;</w:t>
      </w:r>
    </w:p>
    <w:p w14:paraId="449AD65E" w14:textId="04416AFC" w:rsidR="00A62EBF" w:rsidRPr="00B32D2D" w:rsidRDefault="00A62EBF" w:rsidP="00B13F18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b) Compatibilidade com a capacidade de resposta da EMAEI.</w:t>
      </w:r>
    </w:p>
    <w:p w14:paraId="3FD1D26F" w14:textId="77777777" w:rsidR="000C2000" w:rsidRPr="00B32D2D" w:rsidRDefault="000C2000" w:rsidP="001E0874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D54670C" w14:textId="2DF3DB60" w:rsidR="001E0874" w:rsidRPr="00B32D2D" w:rsidRDefault="001E0874" w:rsidP="001E0874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 xml:space="preserve">Artigo </w:t>
      </w:r>
      <w:r w:rsidR="00B85F4A" w:rsidRPr="00B32D2D">
        <w:rPr>
          <w:rFonts w:ascii="Trebuchet MS" w:hAnsi="Trebuchet MS" w:cs="Arial"/>
          <w:b/>
          <w:bCs/>
          <w:sz w:val="22"/>
          <w:szCs w:val="22"/>
        </w:rPr>
        <w:t>10</w:t>
      </w:r>
      <w:r w:rsidRPr="00B32D2D">
        <w:rPr>
          <w:rFonts w:ascii="Trebuchet MS" w:hAnsi="Trebuchet MS" w:cs="Arial"/>
          <w:b/>
          <w:bCs/>
          <w:sz w:val="22"/>
          <w:szCs w:val="22"/>
        </w:rPr>
        <w:t>º</w:t>
      </w:r>
    </w:p>
    <w:p w14:paraId="420923D7" w14:textId="379A0677" w:rsidR="001E0874" w:rsidRPr="00B32D2D" w:rsidRDefault="001E0874" w:rsidP="001E0874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Monitorização e avaliação da aplicação das medidas de suporte à aprendizagem e à inclusão</w:t>
      </w:r>
    </w:p>
    <w:p w14:paraId="40B30567" w14:textId="77777777" w:rsidR="001E0874" w:rsidRPr="00B32D2D" w:rsidRDefault="001E0874" w:rsidP="001E0874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1 - A EMAEI deverá realizar a monitorização dos processos em acompanhamento bem como das intervenções realizadas.</w:t>
      </w:r>
    </w:p>
    <w:p w14:paraId="2AF6D13C" w14:textId="79A67730" w:rsidR="001E0874" w:rsidRPr="00B32D2D" w:rsidRDefault="001E0874" w:rsidP="001E0874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2 - No final de cada </w:t>
      </w:r>
      <w:r w:rsidR="0003397D" w:rsidRPr="00B32D2D">
        <w:rPr>
          <w:rFonts w:ascii="Trebuchet MS" w:hAnsi="Trebuchet MS" w:cs="Arial"/>
          <w:sz w:val="22"/>
          <w:szCs w:val="22"/>
        </w:rPr>
        <w:t xml:space="preserve">semestre </w:t>
      </w:r>
      <w:r w:rsidRPr="00B32D2D">
        <w:rPr>
          <w:rFonts w:ascii="Trebuchet MS" w:hAnsi="Trebuchet MS" w:cs="Arial"/>
          <w:sz w:val="22"/>
          <w:szCs w:val="22"/>
        </w:rPr>
        <w:t xml:space="preserve">letivo, a EMAEI </w:t>
      </w:r>
      <w:r w:rsidR="0003397D" w:rsidRPr="00B32D2D">
        <w:rPr>
          <w:rFonts w:ascii="Trebuchet MS" w:hAnsi="Trebuchet MS" w:cs="Arial"/>
          <w:sz w:val="22"/>
          <w:szCs w:val="22"/>
        </w:rPr>
        <w:t xml:space="preserve">deverá </w:t>
      </w:r>
      <w:r w:rsidRPr="00B32D2D">
        <w:rPr>
          <w:rFonts w:ascii="Trebuchet MS" w:hAnsi="Trebuchet MS" w:cs="Arial"/>
          <w:sz w:val="22"/>
          <w:szCs w:val="22"/>
        </w:rPr>
        <w:t>monitoriza</w:t>
      </w:r>
      <w:r w:rsidR="0003397D" w:rsidRPr="00B32D2D">
        <w:rPr>
          <w:rFonts w:ascii="Trebuchet MS" w:hAnsi="Trebuchet MS" w:cs="Arial"/>
          <w:sz w:val="22"/>
          <w:szCs w:val="22"/>
        </w:rPr>
        <w:t>r</w:t>
      </w:r>
      <w:r w:rsidRPr="00B32D2D">
        <w:rPr>
          <w:rFonts w:ascii="Trebuchet MS" w:hAnsi="Trebuchet MS" w:cs="Arial"/>
          <w:sz w:val="22"/>
          <w:szCs w:val="22"/>
        </w:rPr>
        <w:t xml:space="preserve"> e avali</w:t>
      </w:r>
      <w:r w:rsidR="0003397D" w:rsidRPr="00B32D2D">
        <w:rPr>
          <w:rFonts w:ascii="Trebuchet MS" w:hAnsi="Trebuchet MS" w:cs="Arial"/>
          <w:sz w:val="22"/>
          <w:szCs w:val="22"/>
        </w:rPr>
        <w:t xml:space="preserve">ar </w:t>
      </w:r>
      <w:r w:rsidRPr="00B32D2D">
        <w:rPr>
          <w:rFonts w:ascii="Trebuchet MS" w:hAnsi="Trebuchet MS" w:cs="Arial"/>
          <w:sz w:val="22"/>
          <w:szCs w:val="22"/>
        </w:rPr>
        <w:t>a eficácia das medidas de suporte à aprendizagem e à inclusão aplicadas.</w:t>
      </w:r>
    </w:p>
    <w:p w14:paraId="60CD2B54" w14:textId="2EE314CA" w:rsidR="003205F8" w:rsidRPr="00B32D2D" w:rsidRDefault="003205F8" w:rsidP="001E0874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</w:p>
    <w:p w14:paraId="58A15117" w14:textId="6C7D8FB4" w:rsidR="001E0874" w:rsidRPr="00B32D2D" w:rsidRDefault="001E0874" w:rsidP="001E0874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 xml:space="preserve">Artigo </w:t>
      </w:r>
      <w:r w:rsidR="00313C3A" w:rsidRPr="00B32D2D">
        <w:rPr>
          <w:rFonts w:ascii="Trebuchet MS" w:hAnsi="Trebuchet MS" w:cs="Arial"/>
          <w:b/>
          <w:bCs/>
          <w:sz w:val="22"/>
          <w:szCs w:val="22"/>
        </w:rPr>
        <w:t>1</w:t>
      </w:r>
      <w:r w:rsidR="00B85F4A" w:rsidRPr="00B32D2D">
        <w:rPr>
          <w:rFonts w:ascii="Trebuchet MS" w:hAnsi="Trebuchet MS" w:cs="Arial"/>
          <w:b/>
          <w:bCs/>
          <w:sz w:val="22"/>
          <w:szCs w:val="22"/>
        </w:rPr>
        <w:t>1</w:t>
      </w:r>
      <w:r w:rsidRPr="00B32D2D">
        <w:rPr>
          <w:rFonts w:ascii="Trebuchet MS" w:hAnsi="Trebuchet MS" w:cs="Arial"/>
          <w:b/>
          <w:bCs/>
          <w:sz w:val="22"/>
          <w:szCs w:val="22"/>
        </w:rPr>
        <w:t>º</w:t>
      </w:r>
    </w:p>
    <w:p w14:paraId="213CD718" w14:textId="6E059646" w:rsidR="001E0874" w:rsidRPr="00B32D2D" w:rsidRDefault="001E0874" w:rsidP="001E0874">
      <w:pPr>
        <w:spacing w:before="0" w:after="0"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Disposições finais</w:t>
      </w:r>
    </w:p>
    <w:p w14:paraId="4BF27BF5" w14:textId="08D5295F" w:rsidR="001E0874" w:rsidRPr="00B32D2D" w:rsidRDefault="001E0874" w:rsidP="006029A3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1</w:t>
      </w:r>
      <w:r w:rsidR="006029A3" w:rsidRPr="00B32D2D">
        <w:rPr>
          <w:rFonts w:ascii="Trebuchet MS" w:hAnsi="Trebuchet MS" w:cs="Arial"/>
          <w:sz w:val="22"/>
          <w:szCs w:val="22"/>
        </w:rPr>
        <w:t xml:space="preserve"> - </w:t>
      </w:r>
      <w:r w:rsidRPr="00B32D2D">
        <w:rPr>
          <w:rFonts w:ascii="Trebuchet MS" w:hAnsi="Trebuchet MS" w:cs="Arial"/>
          <w:sz w:val="22"/>
          <w:szCs w:val="22"/>
        </w:rPr>
        <w:t xml:space="preserve">As dúvidas suscitadas na interpretação do presente regimento são apresentadas ao </w:t>
      </w:r>
      <w:r w:rsidR="00C20513" w:rsidRPr="00B32D2D">
        <w:rPr>
          <w:rFonts w:ascii="Trebuchet MS" w:hAnsi="Trebuchet MS" w:cs="Arial"/>
          <w:sz w:val="22"/>
          <w:szCs w:val="22"/>
        </w:rPr>
        <w:t>C</w:t>
      </w:r>
      <w:r w:rsidRPr="00B32D2D">
        <w:rPr>
          <w:rFonts w:ascii="Trebuchet MS" w:hAnsi="Trebuchet MS" w:cs="Arial"/>
          <w:sz w:val="22"/>
          <w:szCs w:val="22"/>
        </w:rPr>
        <w:t>oordenador que tomará as providências que considerar adequadas.</w:t>
      </w:r>
    </w:p>
    <w:p w14:paraId="1718BBDE" w14:textId="0DF89D07" w:rsidR="001E0874" w:rsidRPr="00B32D2D" w:rsidRDefault="001E0874" w:rsidP="00D33C24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2</w:t>
      </w:r>
      <w:r w:rsidR="006029A3" w:rsidRPr="00B32D2D">
        <w:rPr>
          <w:rFonts w:ascii="Trebuchet MS" w:hAnsi="Trebuchet MS" w:cs="Arial"/>
          <w:sz w:val="22"/>
          <w:szCs w:val="22"/>
        </w:rPr>
        <w:t xml:space="preserve"> - </w:t>
      </w:r>
      <w:r w:rsidRPr="00B32D2D">
        <w:rPr>
          <w:rFonts w:ascii="Trebuchet MS" w:hAnsi="Trebuchet MS" w:cs="Arial"/>
          <w:sz w:val="22"/>
          <w:szCs w:val="22"/>
        </w:rPr>
        <w:t>Em tudo o que fica omisso a este regimento, aplica-se a lei vigente.</w:t>
      </w:r>
    </w:p>
    <w:p w14:paraId="4BA9CE25" w14:textId="77777777" w:rsidR="003F074D" w:rsidRPr="00B32D2D" w:rsidRDefault="003F074D" w:rsidP="001E0874">
      <w:pPr>
        <w:spacing w:before="0" w:after="0"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14:paraId="36E89B83" w14:textId="0796D684" w:rsidR="00D33C24" w:rsidRPr="00B32D2D" w:rsidRDefault="001E0874" w:rsidP="001E0874">
      <w:pPr>
        <w:spacing w:before="0" w:after="0" w:line="360" w:lineRule="auto"/>
        <w:rPr>
          <w:rFonts w:ascii="Trebuchet MS" w:hAnsi="Trebuchet MS" w:cs="Arial"/>
          <w:b/>
          <w:bCs/>
          <w:sz w:val="22"/>
          <w:szCs w:val="22"/>
        </w:rPr>
      </w:pPr>
      <w:r w:rsidRPr="00B32D2D">
        <w:rPr>
          <w:rFonts w:ascii="Trebuchet MS" w:hAnsi="Trebuchet MS" w:cs="Arial"/>
          <w:b/>
          <w:bCs/>
          <w:sz w:val="22"/>
          <w:szCs w:val="22"/>
        </w:rPr>
        <w:t>Legislação de Referência</w:t>
      </w:r>
    </w:p>
    <w:p w14:paraId="2B7305D3" w14:textId="77777777" w:rsidR="003F074D" w:rsidRPr="00B32D2D" w:rsidRDefault="003F074D" w:rsidP="003F074D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  <w:proofErr w:type="gramStart"/>
      <w:r w:rsidRPr="00B32D2D">
        <w:rPr>
          <w:rFonts w:ascii="Trebuchet MS" w:hAnsi="Trebuchet MS" w:cs="Arial"/>
          <w:sz w:val="22"/>
          <w:szCs w:val="22"/>
        </w:rPr>
        <w:t>Decreto Lei</w:t>
      </w:r>
      <w:proofErr w:type="gramEnd"/>
      <w:r w:rsidRPr="00B32D2D">
        <w:rPr>
          <w:rFonts w:ascii="Trebuchet MS" w:hAnsi="Trebuchet MS" w:cs="Arial"/>
          <w:sz w:val="22"/>
          <w:szCs w:val="22"/>
        </w:rPr>
        <w:t xml:space="preserve"> n.º 54/2018 de 6 de julho.</w:t>
      </w:r>
    </w:p>
    <w:p w14:paraId="51BC4575" w14:textId="77777777" w:rsidR="001E0874" w:rsidRPr="00B32D2D" w:rsidRDefault="001E0874" w:rsidP="001E0874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  <w:proofErr w:type="gramStart"/>
      <w:r w:rsidRPr="00B32D2D">
        <w:rPr>
          <w:rFonts w:ascii="Trebuchet MS" w:hAnsi="Trebuchet MS" w:cs="Arial"/>
          <w:sz w:val="22"/>
          <w:szCs w:val="22"/>
        </w:rPr>
        <w:t>Decreto Lei</w:t>
      </w:r>
      <w:proofErr w:type="gramEnd"/>
      <w:r w:rsidRPr="00B32D2D">
        <w:rPr>
          <w:rFonts w:ascii="Trebuchet MS" w:hAnsi="Trebuchet MS" w:cs="Arial"/>
          <w:sz w:val="22"/>
          <w:szCs w:val="22"/>
        </w:rPr>
        <w:t xml:space="preserve"> n.º 55/2018 de 6 de julho.</w:t>
      </w:r>
    </w:p>
    <w:p w14:paraId="311DD048" w14:textId="77777777" w:rsidR="000C41FF" w:rsidRPr="00B32D2D" w:rsidRDefault="000C41FF" w:rsidP="001E0874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</w:p>
    <w:p w14:paraId="5989130C" w14:textId="239F45AB" w:rsidR="001E0874" w:rsidRPr="00B32D2D" w:rsidRDefault="00B85F4A" w:rsidP="001E0874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Aprov</w:t>
      </w:r>
      <w:r w:rsidR="0081014F" w:rsidRPr="00B32D2D">
        <w:rPr>
          <w:rFonts w:ascii="Trebuchet MS" w:hAnsi="Trebuchet MS" w:cs="Arial"/>
          <w:sz w:val="22"/>
          <w:szCs w:val="22"/>
        </w:rPr>
        <w:t xml:space="preserve">ado pela EMAEI na reunião de </w:t>
      </w:r>
      <w:r w:rsidR="001F5A0C">
        <w:rPr>
          <w:rFonts w:ascii="Trebuchet MS" w:hAnsi="Trebuchet MS" w:cs="Arial"/>
          <w:sz w:val="22"/>
          <w:szCs w:val="22"/>
        </w:rPr>
        <w:t xml:space="preserve">4 de outubro de </w:t>
      </w:r>
      <w:r w:rsidR="005871D0" w:rsidRPr="00A47A91">
        <w:rPr>
          <w:rFonts w:ascii="Trebuchet MS" w:hAnsi="Trebuchet MS" w:cs="Arial"/>
          <w:sz w:val="22"/>
          <w:szCs w:val="22"/>
        </w:rPr>
        <w:t>202</w:t>
      </w:r>
      <w:r w:rsidR="00B13F18" w:rsidRPr="00A47A91">
        <w:rPr>
          <w:rFonts w:ascii="Trebuchet MS" w:hAnsi="Trebuchet MS" w:cs="Arial"/>
          <w:sz w:val="22"/>
          <w:szCs w:val="22"/>
        </w:rPr>
        <w:t>3</w:t>
      </w:r>
    </w:p>
    <w:p w14:paraId="49D5D5B6" w14:textId="3E2BC523" w:rsidR="005871D0" w:rsidRPr="00B32D2D" w:rsidRDefault="001E0874" w:rsidP="005871D0">
      <w:pPr>
        <w:spacing w:before="0" w:after="0" w:line="360" w:lineRule="auto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Aprova</w:t>
      </w:r>
      <w:r w:rsidR="005871D0" w:rsidRPr="00B32D2D">
        <w:rPr>
          <w:rFonts w:ascii="Trebuchet MS" w:hAnsi="Trebuchet MS" w:cs="Arial"/>
          <w:sz w:val="22"/>
          <w:szCs w:val="22"/>
        </w:rPr>
        <w:t xml:space="preserve">do em Conselho Pedagógico a </w:t>
      </w:r>
      <w:r w:rsidR="001F4BF8">
        <w:rPr>
          <w:rFonts w:ascii="Trebuchet MS" w:hAnsi="Trebuchet MS" w:cs="Arial"/>
          <w:sz w:val="22"/>
          <w:szCs w:val="22"/>
        </w:rPr>
        <w:t>11</w:t>
      </w:r>
      <w:r w:rsidRPr="00B32D2D">
        <w:rPr>
          <w:rFonts w:ascii="Trebuchet MS" w:hAnsi="Trebuchet MS" w:cs="Arial"/>
          <w:sz w:val="22"/>
          <w:szCs w:val="22"/>
        </w:rPr>
        <w:t>/</w:t>
      </w:r>
      <w:r w:rsidR="001F4BF8">
        <w:rPr>
          <w:rFonts w:ascii="Trebuchet MS" w:hAnsi="Trebuchet MS" w:cs="Arial"/>
          <w:sz w:val="22"/>
          <w:szCs w:val="22"/>
        </w:rPr>
        <w:t>10</w:t>
      </w:r>
      <w:r w:rsidRPr="00B32D2D">
        <w:rPr>
          <w:rFonts w:ascii="Trebuchet MS" w:hAnsi="Trebuchet MS" w:cs="Arial"/>
          <w:sz w:val="22"/>
          <w:szCs w:val="22"/>
        </w:rPr>
        <w:t>/</w:t>
      </w:r>
      <w:r w:rsidR="005871D0" w:rsidRPr="00B32D2D">
        <w:rPr>
          <w:rFonts w:ascii="Trebuchet MS" w:hAnsi="Trebuchet MS" w:cs="Arial"/>
          <w:sz w:val="22"/>
          <w:szCs w:val="22"/>
        </w:rPr>
        <w:t>202</w:t>
      </w:r>
      <w:r w:rsidR="00B13F18" w:rsidRPr="00B32D2D">
        <w:rPr>
          <w:rFonts w:ascii="Trebuchet MS" w:hAnsi="Trebuchet MS" w:cs="Arial"/>
          <w:sz w:val="22"/>
          <w:szCs w:val="22"/>
        </w:rPr>
        <w:t>3</w:t>
      </w:r>
      <w:bookmarkStart w:id="0" w:name="_GoBack"/>
      <w:bookmarkEnd w:id="0"/>
    </w:p>
    <w:p w14:paraId="00617C42" w14:textId="77777777" w:rsidR="00D33C24" w:rsidRPr="00B32D2D" w:rsidRDefault="00D33C24" w:rsidP="001254D1">
      <w:pPr>
        <w:spacing w:before="0" w:after="0" w:line="360" w:lineRule="auto"/>
        <w:jc w:val="center"/>
        <w:rPr>
          <w:rFonts w:ascii="Trebuchet MS" w:hAnsi="Trebuchet MS" w:cs="Arial"/>
          <w:sz w:val="22"/>
          <w:szCs w:val="22"/>
        </w:rPr>
      </w:pPr>
    </w:p>
    <w:p w14:paraId="00A12680" w14:textId="77777777" w:rsidR="00E23970" w:rsidRPr="00B32D2D" w:rsidRDefault="001254D1" w:rsidP="00B13F18">
      <w:pPr>
        <w:spacing w:before="0" w:after="0" w:line="360" w:lineRule="auto"/>
        <w:jc w:val="center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 xml:space="preserve">A </w:t>
      </w:r>
      <w:proofErr w:type="gramStart"/>
      <w:r w:rsidRPr="00B32D2D">
        <w:rPr>
          <w:rFonts w:ascii="Trebuchet MS" w:hAnsi="Trebuchet MS" w:cs="Arial"/>
          <w:sz w:val="22"/>
          <w:szCs w:val="22"/>
        </w:rPr>
        <w:t>Diretora                                                                                __________________________</w:t>
      </w:r>
      <w:proofErr w:type="gramEnd"/>
    </w:p>
    <w:p w14:paraId="49472879" w14:textId="6B3BFC2B" w:rsidR="001E0874" w:rsidRPr="00B32D2D" w:rsidRDefault="001254D1" w:rsidP="00B32D2D">
      <w:pPr>
        <w:spacing w:before="0" w:after="0" w:line="360" w:lineRule="auto"/>
        <w:jc w:val="center"/>
        <w:rPr>
          <w:rFonts w:ascii="Trebuchet MS" w:hAnsi="Trebuchet MS" w:cs="Arial"/>
          <w:sz w:val="22"/>
          <w:szCs w:val="22"/>
        </w:rPr>
      </w:pPr>
      <w:r w:rsidRPr="00B32D2D">
        <w:rPr>
          <w:rFonts w:ascii="Trebuchet MS" w:hAnsi="Trebuchet MS" w:cs="Arial"/>
          <w:sz w:val="22"/>
          <w:szCs w:val="22"/>
        </w:rPr>
        <w:t>Albertina Neto Parra</w:t>
      </w:r>
    </w:p>
    <w:sectPr w:rsidR="001E0874" w:rsidRPr="00B32D2D" w:rsidSect="00B32D2D">
      <w:headerReference w:type="default" r:id="rId11"/>
      <w:footerReference w:type="default" r:id="rId12"/>
      <w:headerReference w:type="first" r:id="rId13"/>
      <w:pgSz w:w="11906" w:h="16838"/>
      <w:pgMar w:top="1417" w:right="1133" w:bottom="993" w:left="1701" w:header="708" w:footer="47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F3F7E" w14:textId="77777777" w:rsidR="009B4AA5" w:rsidRDefault="009B4AA5" w:rsidP="00ED706F">
      <w:pPr>
        <w:spacing w:before="0" w:after="0" w:line="240" w:lineRule="auto"/>
      </w:pPr>
      <w:r>
        <w:separator/>
      </w:r>
    </w:p>
  </w:endnote>
  <w:endnote w:type="continuationSeparator" w:id="0">
    <w:p w14:paraId="3E6252D4" w14:textId="77777777" w:rsidR="009B4AA5" w:rsidRDefault="009B4AA5" w:rsidP="00ED70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51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E7E879" w14:textId="4FB6E293" w:rsidR="00581DD8" w:rsidRDefault="00D33C24" w:rsidP="00D33C24">
            <w:pPr>
              <w:pStyle w:val="Rodap"/>
              <w:tabs>
                <w:tab w:val="left" w:pos="1954"/>
              </w:tabs>
            </w:pPr>
            <w:r>
              <w:tab/>
            </w:r>
            <w:r>
              <w:tab/>
            </w:r>
            <w:r>
              <w:tab/>
            </w:r>
            <w:r w:rsidR="00581DD8">
              <w:t xml:space="preserve">Página </w:t>
            </w:r>
            <w:r w:rsidR="00581DD8">
              <w:rPr>
                <w:b/>
                <w:bCs/>
                <w:sz w:val="24"/>
                <w:szCs w:val="24"/>
              </w:rPr>
              <w:fldChar w:fldCharType="begin"/>
            </w:r>
            <w:r w:rsidR="00581DD8">
              <w:rPr>
                <w:b/>
                <w:bCs/>
              </w:rPr>
              <w:instrText>PAGE</w:instrText>
            </w:r>
            <w:r w:rsidR="00581DD8">
              <w:rPr>
                <w:b/>
                <w:bCs/>
                <w:sz w:val="24"/>
                <w:szCs w:val="24"/>
              </w:rPr>
              <w:fldChar w:fldCharType="separate"/>
            </w:r>
            <w:r w:rsidR="001F4BF8">
              <w:rPr>
                <w:b/>
                <w:bCs/>
                <w:noProof/>
              </w:rPr>
              <w:t>4</w:t>
            </w:r>
            <w:r w:rsidR="00581DD8">
              <w:rPr>
                <w:b/>
                <w:bCs/>
                <w:sz w:val="24"/>
                <w:szCs w:val="24"/>
              </w:rPr>
              <w:fldChar w:fldCharType="end"/>
            </w:r>
            <w:r w:rsidR="00581DD8">
              <w:t xml:space="preserve"> de </w:t>
            </w:r>
            <w:r w:rsidR="00581DD8">
              <w:rPr>
                <w:b/>
                <w:bCs/>
                <w:sz w:val="24"/>
                <w:szCs w:val="24"/>
              </w:rPr>
              <w:fldChar w:fldCharType="begin"/>
            </w:r>
            <w:r w:rsidR="00581DD8">
              <w:rPr>
                <w:b/>
                <w:bCs/>
              </w:rPr>
              <w:instrText>NUMPAGES</w:instrText>
            </w:r>
            <w:r w:rsidR="00581DD8">
              <w:rPr>
                <w:b/>
                <w:bCs/>
                <w:sz w:val="24"/>
                <w:szCs w:val="24"/>
              </w:rPr>
              <w:fldChar w:fldCharType="separate"/>
            </w:r>
            <w:r w:rsidR="001F4BF8">
              <w:rPr>
                <w:b/>
                <w:bCs/>
                <w:noProof/>
              </w:rPr>
              <w:t>4</w:t>
            </w:r>
            <w:r w:rsidR="00581D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362F90" w14:textId="16E5BF57" w:rsidR="00ED706F" w:rsidRDefault="00ED7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E848" w14:textId="77777777" w:rsidR="009B4AA5" w:rsidRDefault="009B4AA5" w:rsidP="00ED706F">
      <w:pPr>
        <w:spacing w:before="0" w:after="0" w:line="240" w:lineRule="auto"/>
      </w:pPr>
      <w:r>
        <w:separator/>
      </w:r>
    </w:p>
  </w:footnote>
  <w:footnote w:type="continuationSeparator" w:id="0">
    <w:p w14:paraId="61030A23" w14:textId="77777777" w:rsidR="009B4AA5" w:rsidRDefault="009B4AA5" w:rsidP="00ED70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D4259" w14:textId="2E236056" w:rsidR="00581DD8" w:rsidRDefault="008B6354" w:rsidP="00581DD8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1E339F1B" wp14:editId="74626507">
          <wp:simplePos x="0" y="0"/>
          <wp:positionH relativeFrom="column">
            <wp:posOffset>-335324</wp:posOffset>
          </wp:positionH>
          <wp:positionV relativeFrom="paragraph">
            <wp:posOffset>-212900</wp:posOffset>
          </wp:positionV>
          <wp:extent cx="647974" cy="40861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74" cy="40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D8" w:rsidRPr="00514A5B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C7D0E1D" wp14:editId="47915980">
          <wp:simplePos x="0" y="0"/>
          <wp:positionH relativeFrom="margin">
            <wp:posOffset>4926812</wp:posOffset>
          </wp:positionH>
          <wp:positionV relativeFrom="paragraph">
            <wp:posOffset>-212725</wp:posOffset>
          </wp:positionV>
          <wp:extent cx="1103587" cy="441435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44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4C861" w14:textId="77777777" w:rsidR="00581DD8" w:rsidRDefault="00581D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1791" w14:textId="37916E11" w:rsidR="00BD698F" w:rsidRDefault="00BD698F" w:rsidP="00BD698F">
    <w:pPr>
      <w:pStyle w:val="Cabealho"/>
      <w:jc w:val="center"/>
    </w:pPr>
    <w:r>
      <w:tab/>
    </w:r>
  </w:p>
  <w:p w14:paraId="66150E75" w14:textId="77777777" w:rsidR="00BD698F" w:rsidRDefault="00BD698F" w:rsidP="00BD698F">
    <w:pPr>
      <w:pStyle w:val="Cabealho"/>
    </w:pPr>
  </w:p>
  <w:p w14:paraId="5C986A6C" w14:textId="2692EC4D" w:rsidR="00BD698F" w:rsidRDefault="00BD698F" w:rsidP="00BD698F">
    <w:pPr>
      <w:pStyle w:val="Cabealho"/>
      <w:tabs>
        <w:tab w:val="clear" w:pos="4252"/>
        <w:tab w:val="clear" w:pos="8504"/>
        <w:tab w:val="left" w:pos="19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257F"/>
    <w:multiLevelType w:val="hybridMultilevel"/>
    <w:tmpl w:val="3A5526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766C1E"/>
    <w:multiLevelType w:val="hybridMultilevel"/>
    <w:tmpl w:val="70DC34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20CC9"/>
    <w:multiLevelType w:val="hybridMultilevel"/>
    <w:tmpl w:val="961422AE"/>
    <w:lvl w:ilvl="0" w:tplc="D9A88C08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4D28C6"/>
    <w:multiLevelType w:val="hybridMultilevel"/>
    <w:tmpl w:val="27ECD9F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30"/>
    <w:rsid w:val="00022E04"/>
    <w:rsid w:val="0003397D"/>
    <w:rsid w:val="00050D79"/>
    <w:rsid w:val="00056715"/>
    <w:rsid w:val="0006547C"/>
    <w:rsid w:val="00071DBB"/>
    <w:rsid w:val="00071E30"/>
    <w:rsid w:val="00092251"/>
    <w:rsid w:val="00097B12"/>
    <w:rsid w:val="000B2CDE"/>
    <w:rsid w:val="000C2000"/>
    <w:rsid w:val="000C30C4"/>
    <w:rsid w:val="000C41FF"/>
    <w:rsid w:val="000D1C12"/>
    <w:rsid w:val="000F43E3"/>
    <w:rsid w:val="000F59C1"/>
    <w:rsid w:val="00100A38"/>
    <w:rsid w:val="00113213"/>
    <w:rsid w:val="001254D1"/>
    <w:rsid w:val="0013341F"/>
    <w:rsid w:val="001412A3"/>
    <w:rsid w:val="001443AA"/>
    <w:rsid w:val="00164AFC"/>
    <w:rsid w:val="00182642"/>
    <w:rsid w:val="00184152"/>
    <w:rsid w:val="00184613"/>
    <w:rsid w:val="001962EA"/>
    <w:rsid w:val="00196EEC"/>
    <w:rsid w:val="00197942"/>
    <w:rsid w:val="001C07F7"/>
    <w:rsid w:val="001C7A83"/>
    <w:rsid w:val="001E0874"/>
    <w:rsid w:val="001F146D"/>
    <w:rsid w:val="001F4BF8"/>
    <w:rsid w:val="001F5A0C"/>
    <w:rsid w:val="00207E95"/>
    <w:rsid w:val="002165B9"/>
    <w:rsid w:val="0022065B"/>
    <w:rsid w:val="00281F21"/>
    <w:rsid w:val="00283EDA"/>
    <w:rsid w:val="00290683"/>
    <w:rsid w:val="002A2B12"/>
    <w:rsid w:val="00313C3A"/>
    <w:rsid w:val="003205F8"/>
    <w:rsid w:val="00334AF4"/>
    <w:rsid w:val="00356FE6"/>
    <w:rsid w:val="00383E30"/>
    <w:rsid w:val="00390323"/>
    <w:rsid w:val="00395EFD"/>
    <w:rsid w:val="003972EB"/>
    <w:rsid w:val="003A1573"/>
    <w:rsid w:val="003A758F"/>
    <w:rsid w:val="003B50ED"/>
    <w:rsid w:val="003D4333"/>
    <w:rsid w:val="003F074D"/>
    <w:rsid w:val="003F58A8"/>
    <w:rsid w:val="00417072"/>
    <w:rsid w:val="00422BD9"/>
    <w:rsid w:val="0044203B"/>
    <w:rsid w:val="00446CF5"/>
    <w:rsid w:val="00497D86"/>
    <w:rsid w:val="004C188E"/>
    <w:rsid w:val="0050018E"/>
    <w:rsid w:val="00511D66"/>
    <w:rsid w:val="00517238"/>
    <w:rsid w:val="005476D8"/>
    <w:rsid w:val="00556D14"/>
    <w:rsid w:val="0057449C"/>
    <w:rsid w:val="00581DD8"/>
    <w:rsid w:val="005871D0"/>
    <w:rsid w:val="0059458A"/>
    <w:rsid w:val="005E3DB7"/>
    <w:rsid w:val="005E56B6"/>
    <w:rsid w:val="00600B9D"/>
    <w:rsid w:val="006029A3"/>
    <w:rsid w:val="00604800"/>
    <w:rsid w:val="00605CB1"/>
    <w:rsid w:val="006453CB"/>
    <w:rsid w:val="00664F35"/>
    <w:rsid w:val="006A5BE1"/>
    <w:rsid w:val="006B4925"/>
    <w:rsid w:val="006D4A9C"/>
    <w:rsid w:val="00724D32"/>
    <w:rsid w:val="007251C7"/>
    <w:rsid w:val="007319B8"/>
    <w:rsid w:val="007653E2"/>
    <w:rsid w:val="00781EED"/>
    <w:rsid w:val="007B719C"/>
    <w:rsid w:val="007C59F5"/>
    <w:rsid w:val="007D1611"/>
    <w:rsid w:val="007F24AA"/>
    <w:rsid w:val="007F6343"/>
    <w:rsid w:val="00800723"/>
    <w:rsid w:val="00801C1A"/>
    <w:rsid w:val="0081014F"/>
    <w:rsid w:val="00882C6C"/>
    <w:rsid w:val="008B341A"/>
    <w:rsid w:val="008B60E2"/>
    <w:rsid w:val="008B6354"/>
    <w:rsid w:val="008B6EF4"/>
    <w:rsid w:val="008B7A11"/>
    <w:rsid w:val="008C1CE8"/>
    <w:rsid w:val="008D7FE7"/>
    <w:rsid w:val="008E543B"/>
    <w:rsid w:val="0092745F"/>
    <w:rsid w:val="0093081C"/>
    <w:rsid w:val="00936D8B"/>
    <w:rsid w:val="00941B97"/>
    <w:rsid w:val="00957896"/>
    <w:rsid w:val="00964E98"/>
    <w:rsid w:val="00972625"/>
    <w:rsid w:val="00984545"/>
    <w:rsid w:val="009A17A6"/>
    <w:rsid w:val="009B4AA5"/>
    <w:rsid w:val="009C02C2"/>
    <w:rsid w:val="009C7622"/>
    <w:rsid w:val="009C7BAA"/>
    <w:rsid w:val="009D5C20"/>
    <w:rsid w:val="009E219D"/>
    <w:rsid w:val="00A17766"/>
    <w:rsid w:val="00A2773C"/>
    <w:rsid w:val="00A47A91"/>
    <w:rsid w:val="00A614D5"/>
    <w:rsid w:val="00A62EBF"/>
    <w:rsid w:val="00A6701E"/>
    <w:rsid w:val="00A74761"/>
    <w:rsid w:val="00AB1FAB"/>
    <w:rsid w:val="00AD08D2"/>
    <w:rsid w:val="00AE7FA9"/>
    <w:rsid w:val="00AF5865"/>
    <w:rsid w:val="00B04C6D"/>
    <w:rsid w:val="00B07CFA"/>
    <w:rsid w:val="00B13F18"/>
    <w:rsid w:val="00B32D2D"/>
    <w:rsid w:val="00B3492C"/>
    <w:rsid w:val="00B51DAF"/>
    <w:rsid w:val="00B56907"/>
    <w:rsid w:val="00B85F4A"/>
    <w:rsid w:val="00B92B35"/>
    <w:rsid w:val="00BD698F"/>
    <w:rsid w:val="00BE56D3"/>
    <w:rsid w:val="00C20513"/>
    <w:rsid w:val="00C3320F"/>
    <w:rsid w:val="00C35084"/>
    <w:rsid w:val="00C508AA"/>
    <w:rsid w:val="00C57ABE"/>
    <w:rsid w:val="00C870D6"/>
    <w:rsid w:val="00C91D3C"/>
    <w:rsid w:val="00CA12F9"/>
    <w:rsid w:val="00CA5B12"/>
    <w:rsid w:val="00CD34E7"/>
    <w:rsid w:val="00CD4607"/>
    <w:rsid w:val="00CE530F"/>
    <w:rsid w:val="00CF6422"/>
    <w:rsid w:val="00D1160A"/>
    <w:rsid w:val="00D20E92"/>
    <w:rsid w:val="00D30541"/>
    <w:rsid w:val="00D33C24"/>
    <w:rsid w:val="00D34DE2"/>
    <w:rsid w:val="00D52F53"/>
    <w:rsid w:val="00D60849"/>
    <w:rsid w:val="00D96ED5"/>
    <w:rsid w:val="00DB3B78"/>
    <w:rsid w:val="00DB4903"/>
    <w:rsid w:val="00E006E8"/>
    <w:rsid w:val="00E01C13"/>
    <w:rsid w:val="00E23970"/>
    <w:rsid w:val="00E34ACF"/>
    <w:rsid w:val="00E415BB"/>
    <w:rsid w:val="00E71842"/>
    <w:rsid w:val="00E940B6"/>
    <w:rsid w:val="00EA38B2"/>
    <w:rsid w:val="00EB3FAE"/>
    <w:rsid w:val="00ED087D"/>
    <w:rsid w:val="00ED2A47"/>
    <w:rsid w:val="00ED706F"/>
    <w:rsid w:val="00F27966"/>
    <w:rsid w:val="00F45A1A"/>
    <w:rsid w:val="00F5292E"/>
    <w:rsid w:val="00F62CED"/>
    <w:rsid w:val="00F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6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30"/>
  </w:style>
  <w:style w:type="paragraph" w:styleId="Cabealho1">
    <w:name w:val="heading 1"/>
    <w:basedOn w:val="Normal"/>
    <w:next w:val="Normal"/>
    <w:link w:val="Cabealho1Carcter"/>
    <w:uiPriority w:val="9"/>
    <w:qFormat/>
    <w:rsid w:val="00071E30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71E30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71E30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71E30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71E30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71E30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71E30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71E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71E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71E30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71E30"/>
    <w:rPr>
      <w:caps/>
      <w:spacing w:val="15"/>
      <w:shd w:val="clear" w:color="auto" w:fill="DAEFD3" w:themeFill="accent1" w:themeFillTint="33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71E30"/>
    <w:rPr>
      <w:caps/>
      <w:color w:val="294E1C" w:themeColor="accent1" w:themeShade="7F"/>
      <w:spacing w:val="15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71E30"/>
    <w:rPr>
      <w:caps/>
      <w:spacing w:val="10"/>
      <w:sz w:val="18"/>
      <w:szCs w:val="18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71E3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71E30"/>
    <w:rPr>
      <w:b/>
      <w:bCs/>
      <w:color w:val="3E762A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071E30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71E30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71E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71E3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71E30"/>
    <w:rPr>
      <w:b/>
      <w:bCs/>
    </w:rPr>
  </w:style>
  <w:style w:type="character" w:styleId="nfase">
    <w:name w:val="Emphasis"/>
    <w:uiPriority w:val="20"/>
    <w:qFormat/>
    <w:rsid w:val="00071E30"/>
    <w:rPr>
      <w:caps/>
      <w:color w:val="294E1C" w:themeColor="accent1" w:themeShade="7F"/>
      <w:spacing w:val="5"/>
    </w:rPr>
  </w:style>
  <w:style w:type="paragraph" w:styleId="SemEspaamento">
    <w:name w:val="No Spacing"/>
    <w:link w:val="SemEspaamentoCarcter"/>
    <w:uiPriority w:val="1"/>
    <w:qFormat/>
    <w:rsid w:val="00071E30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071E30"/>
    <w:rPr>
      <w:i/>
      <w:iCs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071E3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071E30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071E30"/>
    <w:rPr>
      <w:color w:val="549E39" w:themeColor="accent1"/>
      <w:sz w:val="24"/>
      <w:szCs w:val="24"/>
    </w:rPr>
  </w:style>
  <w:style w:type="character" w:styleId="nfaseDiscreto">
    <w:name w:val="Subtle Emphasis"/>
    <w:uiPriority w:val="19"/>
    <w:qFormat/>
    <w:rsid w:val="00071E30"/>
    <w:rPr>
      <w:i/>
      <w:iCs/>
      <w:color w:val="294E1C" w:themeColor="accent1" w:themeShade="7F"/>
    </w:rPr>
  </w:style>
  <w:style w:type="character" w:styleId="nfaseIntenso">
    <w:name w:val="Intense Emphasis"/>
    <w:uiPriority w:val="21"/>
    <w:qFormat/>
    <w:rsid w:val="00071E30"/>
    <w:rPr>
      <w:b/>
      <w:bCs/>
      <w:caps/>
      <w:color w:val="294E1C" w:themeColor="accent1" w:themeShade="7F"/>
      <w:spacing w:val="10"/>
    </w:rPr>
  </w:style>
  <w:style w:type="character" w:styleId="RefernciaDiscreta">
    <w:name w:val="Subtle Reference"/>
    <w:uiPriority w:val="31"/>
    <w:qFormat/>
    <w:rsid w:val="00071E30"/>
    <w:rPr>
      <w:b/>
      <w:bCs/>
      <w:color w:val="549E39" w:themeColor="accent1"/>
    </w:rPr>
  </w:style>
  <w:style w:type="character" w:styleId="RefernciaIntensa">
    <w:name w:val="Intense Reference"/>
    <w:uiPriority w:val="32"/>
    <w:qFormat/>
    <w:rsid w:val="00071E30"/>
    <w:rPr>
      <w:b/>
      <w:bCs/>
      <w:i/>
      <w:iCs/>
      <w:caps/>
      <w:color w:val="549E39" w:themeColor="accent1"/>
    </w:rPr>
  </w:style>
  <w:style w:type="character" w:styleId="TtulodoLivro">
    <w:name w:val="Book Title"/>
    <w:uiPriority w:val="33"/>
    <w:qFormat/>
    <w:rsid w:val="00071E30"/>
    <w:rPr>
      <w:b/>
      <w:bCs/>
      <w:i/>
      <w:iCs/>
      <w:spacing w:val="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71E30"/>
    <w:pPr>
      <w:outlineLvl w:val="9"/>
    </w:pPr>
  </w:style>
  <w:style w:type="paragraph" w:styleId="PargrafodaLista">
    <w:name w:val="List Paragraph"/>
    <w:basedOn w:val="Normal"/>
    <w:uiPriority w:val="34"/>
    <w:qFormat/>
    <w:rsid w:val="007C59F5"/>
    <w:pPr>
      <w:ind w:left="720"/>
      <w:contextualSpacing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92745F"/>
  </w:style>
  <w:style w:type="paragraph" w:styleId="Cabealho">
    <w:name w:val="header"/>
    <w:basedOn w:val="Normal"/>
    <w:link w:val="Cabealho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D706F"/>
  </w:style>
  <w:style w:type="paragraph" w:styleId="Rodap">
    <w:name w:val="footer"/>
    <w:basedOn w:val="Normal"/>
    <w:link w:val="Rodap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706F"/>
  </w:style>
  <w:style w:type="paragraph" w:customStyle="1" w:styleId="Default">
    <w:name w:val="Default"/>
    <w:rsid w:val="001E0874"/>
    <w:pPr>
      <w:autoSpaceDE w:val="0"/>
      <w:autoSpaceDN w:val="0"/>
      <w:adjustRightInd w:val="0"/>
      <w:spacing w:before="0"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B71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B7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30"/>
  </w:style>
  <w:style w:type="paragraph" w:styleId="Cabealho1">
    <w:name w:val="heading 1"/>
    <w:basedOn w:val="Normal"/>
    <w:next w:val="Normal"/>
    <w:link w:val="Cabealho1Carcter"/>
    <w:uiPriority w:val="9"/>
    <w:qFormat/>
    <w:rsid w:val="00071E30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71E30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71E30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71E30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71E30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71E30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71E30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71E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71E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71E30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71E30"/>
    <w:rPr>
      <w:caps/>
      <w:spacing w:val="15"/>
      <w:shd w:val="clear" w:color="auto" w:fill="DAEFD3" w:themeFill="accent1" w:themeFillTint="33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71E30"/>
    <w:rPr>
      <w:caps/>
      <w:color w:val="294E1C" w:themeColor="accent1" w:themeShade="7F"/>
      <w:spacing w:val="15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71E30"/>
    <w:rPr>
      <w:caps/>
      <w:color w:val="3E762A" w:themeColor="accent1" w:themeShade="BF"/>
      <w:spacing w:val="1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71E30"/>
    <w:rPr>
      <w:caps/>
      <w:spacing w:val="10"/>
      <w:sz w:val="18"/>
      <w:szCs w:val="18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71E3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71E30"/>
    <w:rPr>
      <w:b/>
      <w:bCs/>
      <w:color w:val="3E762A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071E30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71E30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71E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71E3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71E30"/>
    <w:rPr>
      <w:b/>
      <w:bCs/>
    </w:rPr>
  </w:style>
  <w:style w:type="character" w:styleId="nfase">
    <w:name w:val="Emphasis"/>
    <w:uiPriority w:val="20"/>
    <w:qFormat/>
    <w:rsid w:val="00071E30"/>
    <w:rPr>
      <w:caps/>
      <w:color w:val="294E1C" w:themeColor="accent1" w:themeShade="7F"/>
      <w:spacing w:val="5"/>
    </w:rPr>
  </w:style>
  <w:style w:type="paragraph" w:styleId="SemEspaamento">
    <w:name w:val="No Spacing"/>
    <w:link w:val="SemEspaamentoCarcter"/>
    <w:uiPriority w:val="1"/>
    <w:qFormat/>
    <w:rsid w:val="00071E30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071E30"/>
    <w:rPr>
      <w:i/>
      <w:iCs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071E3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071E30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071E30"/>
    <w:rPr>
      <w:color w:val="549E39" w:themeColor="accent1"/>
      <w:sz w:val="24"/>
      <w:szCs w:val="24"/>
    </w:rPr>
  </w:style>
  <w:style w:type="character" w:styleId="nfaseDiscreto">
    <w:name w:val="Subtle Emphasis"/>
    <w:uiPriority w:val="19"/>
    <w:qFormat/>
    <w:rsid w:val="00071E30"/>
    <w:rPr>
      <w:i/>
      <w:iCs/>
      <w:color w:val="294E1C" w:themeColor="accent1" w:themeShade="7F"/>
    </w:rPr>
  </w:style>
  <w:style w:type="character" w:styleId="nfaseIntenso">
    <w:name w:val="Intense Emphasis"/>
    <w:uiPriority w:val="21"/>
    <w:qFormat/>
    <w:rsid w:val="00071E30"/>
    <w:rPr>
      <w:b/>
      <w:bCs/>
      <w:caps/>
      <w:color w:val="294E1C" w:themeColor="accent1" w:themeShade="7F"/>
      <w:spacing w:val="10"/>
    </w:rPr>
  </w:style>
  <w:style w:type="character" w:styleId="RefernciaDiscreta">
    <w:name w:val="Subtle Reference"/>
    <w:uiPriority w:val="31"/>
    <w:qFormat/>
    <w:rsid w:val="00071E30"/>
    <w:rPr>
      <w:b/>
      <w:bCs/>
      <w:color w:val="549E39" w:themeColor="accent1"/>
    </w:rPr>
  </w:style>
  <w:style w:type="character" w:styleId="RefernciaIntensa">
    <w:name w:val="Intense Reference"/>
    <w:uiPriority w:val="32"/>
    <w:qFormat/>
    <w:rsid w:val="00071E30"/>
    <w:rPr>
      <w:b/>
      <w:bCs/>
      <w:i/>
      <w:iCs/>
      <w:caps/>
      <w:color w:val="549E39" w:themeColor="accent1"/>
    </w:rPr>
  </w:style>
  <w:style w:type="character" w:styleId="TtulodoLivro">
    <w:name w:val="Book Title"/>
    <w:uiPriority w:val="33"/>
    <w:qFormat/>
    <w:rsid w:val="00071E30"/>
    <w:rPr>
      <w:b/>
      <w:bCs/>
      <w:i/>
      <w:iCs/>
      <w:spacing w:val="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71E30"/>
    <w:pPr>
      <w:outlineLvl w:val="9"/>
    </w:pPr>
  </w:style>
  <w:style w:type="paragraph" w:styleId="PargrafodaLista">
    <w:name w:val="List Paragraph"/>
    <w:basedOn w:val="Normal"/>
    <w:uiPriority w:val="34"/>
    <w:qFormat/>
    <w:rsid w:val="007C59F5"/>
    <w:pPr>
      <w:ind w:left="720"/>
      <w:contextualSpacing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92745F"/>
  </w:style>
  <w:style w:type="paragraph" w:styleId="Cabealho">
    <w:name w:val="header"/>
    <w:basedOn w:val="Normal"/>
    <w:link w:val="Cabealho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D706F"/>
  </w:style>
  <w:style w:type="paragraph" w:styleId="Rodap">
    <w:name w:val="footer"/>
    <w:basedOn w:val="Normal"/>
    <w:link w:val="Rodap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706F"/>
  </w:style>
  <w:style w:type="paragraph" w:customStyle="1" w:styleId="Default">
    <w:name w:val="Default"/>
    <w:rsid w:val="001E0874"/>
    <w:pPr>
      <w:autoSpaceDE w:val="0"/>
      <w:autoSpaceDN w:val="0"/>
      <w:adjustRightInd w:val="0"/>
      <w:spacing w:before="0"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B71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B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5</Pages>
  <Words>1171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Interno</vt:lpstr>
    </vt:vector>
  </TitlesOfParts>
  <Company>Agrupamento de Escolas Guerra Junqueiro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Interno</dc:title>
  <dc:subject>Centro de Apoio à Aprendizagem - CAA</dc:subject>
  <dc:creator>Ingride Costa</dc:creator>
  <cp:keywords/>
  <dc:description/>
  <cp:lastModifiedBy>Utilizador</cp:lastModifiedBy>
  <cp:revision>91</cp:revision>
  <dcterms:created xsi:type="dcterms:W3CDTF">2021-09-20T14:26:00Z</dcterms:created>
  <dcterms:modified xsi:type="dcterms:W3CDTF">2023-10-24T10:24:00Z</dcterms:modified>
  <cp:category>2021 - 2022</cp:category>
</cp:coreProperties>
</file>