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54DCB" w14:textId="77777777" w:rsidR="007C2FC3" w:rsidRDefault="007C2FC3" w:rsidP="0049125F">
      <w:pPr>
        <w:pStyle w:val="Ttulo"/>
        <w:spacing w:line="276" w:lineRule="auto"/>
        <w:ind w:right="-287"/>
        <w:jc w:val="left"/>
        <w:rPr>
          <w:rFonts w:ascii="Verdana" w:hAnsi="Verdana"/>
          <w:b w:val="0"/>
          <w:sz w:val="20"/>
        </w:rPr>
      </w:pPr>
    </w:p>
    <w:p w14:paraId="755637B0" w14:textId="77777777" w:rsidR="00DA35A3" w:rsidRPr="00FF6278" w:rsidRDefault="00DA35A3" w:rsidP="0049125F">
      <w:pPr>
        <w:pStyle w:val="Ttulo"/>
        <w:spacing w:line="276" w:lineRule="auto"/>
        <w:ind w:right="-287"/>
        <w:jc w:val="left"/>
        <w:rPr>
          <w:rFonts w:ascii="Trebuchet MS" w:hAnsi="Trebuchet MS"/>
          <w:b w:val="0"/>
          <w:sz w:val="22"/>
          <w:szCs w:val="22"/>
        </w:rPr>
      </w:pPr>
    </w:p>
    <w:p w14:paraId="07A35E11" w14:textId="77777777" w:rsidR="00DA35A3" w:rsidRPr="00FF6278" w:rsidRDefault="00DA35A3" w:rsidP="0049125F">
      <w:pPr>
        <w:pStyle w:val="Ttulo"/>
        <w:spacing w:line="276" w:lineRule="auto"/>
        <w:ind w:right="-287"/>
        <w:jc w:val="left"/>
        <w:rPr>
          <w:rFonts w:ascii="Trebuchet MS" w:hAnsi="Trebuchet MS"/>
          <w:b w:val="0"/>
          <w:sz w:val="22"/>
          <w:szCs w:val="22"/>
        </w:rPr>
      </w:pPr>
    </w:p>
    <w:p w14:paraId="675A6A6D" w14:textId="77777777" w:rsidR="0049125F" w:rsidRPr="0049125F" w:rsidRDefault="0049125F" w:rsidP="0049125F">
      <w:pPr>
        <w:suppressAutoHyphens w:val="0"/>
        <w:ind w:right="-287"/>
        <w:rPr>
          <w:rFonts w:ascii="Tahoma" w:hAnsi="Tahoma"/>
          <w:noProof/>
          <w:sz w:val="28"/>
          <w:szCs w:val="28"/>
          <w:lang w:val="pt-PT" w:eastAsia="pt-PT"/>
        </w:rPr>
      </w:pPr>
    </w:p>
    <w:p w14:paraId="12B1D674" w14:textId="77777777" w:rsidR="0049125F" w:rsidRPr="0049125F" w:rsidRDefault="0049125F" w:rsidP="0049125F">
      <w:pPr>
        <w:suppressAutoHyphens w:val="0"/>
        <w:ind w:right="-287"/>
        <w:rPr>
          <w:rFonts w:ascii="Tahoma" w:hAnsi="Tahoma"/>
          <w:noProof/>
          <w:sz w:val="28"/>
          <w:szCs w:val="28"/>
          <w:lang w:val="pt-PT" w:eastAsia="pt-PT"/>
        </w:rPr>
      </w:pPr>
    </w:p>
    <w:p w14:paraId="4B7CE779" w14:textId="77777777" w:rsidR="0049125F" w:rsidRPr="0049125F" w:rsidRDefault="0049125F" w:rsidP="0049125F">
      <w:pPr>
        <w:suppressAutoHyphens w:val="0"/>
        <w:ind w:right="-287"/>
        <w:rPr>
          <w:rFonts w:ascii="Tahoma" w:hAnsi="Tahoma"/>
          <w:noProof/>
          <w:sz w:val="28"/>
          <w:szCs w:val="28"/>
          <w:lang w:val="pt-PT" w:eastAsia="pt-PT"/>
        </w:rPr>
      </w:pPr>
    </w:p>
    <w:p w14:paraId="11C8E3CD" w14:textId="77777777" w:rsidR="0049125F" w:rsidRPr="0049125F" w:rsidRDefault="0049125F" w:rsidP="0049125F">
      <w:pPr>
        <w:suppressAutoHyphens w:val="0"/>
        <w:ind w:right="-287"/>
        <w:rPr>
          <w:rFonts w:ascii="Tahoma" w:hAnsi="Tahoma"/>
          <w:noProof/>
          <w:sz w:val="28"/>
          <w:szCs w:val="28"/>
          <w:lang w:val="pt-PT" w:eastAsia="pt-PT"/>
        </w:rPr>
      </w:pPr>
    </w:p>
    <w:p w14:paraId="62D7F6F4" w14:textId="77777777" w:rsidR="0049125F" w:rsidRPr="0049125F" w:rsidRDefault="0049125F" w:rsidP="0049125F">
      <w:pPr>
        <w:suppressAutoHyphens w:val="0"/>
        <w:ind w:right="-287"/>
        <w:rPr>
          <w:rFonts w:ascii="Tahoma" w:hAnsi="Tahoma"/>
          <w:noProof/>
          <w:sz w:val="28"/>
          <w:szCs w:val="28"/>
          <w:lang w:val="pt-PT" w:eastAsia="pt-PT"/>
        </w:rPr>
      </w:pPr>
    </w:p>
    <w:p w14:paraId="1229D36C" w14:textId="77777777" w:rsidR="0049125F" w:rsidRPr="0049125F" w:rsidRDefault="0049125F" w:rsidP="0049125F">
      <w:pPr>
        <w:suppressAutoHyphens w:val="0"/>
        <w:ind w:right="-287"/>
        <w:rPr>
          <w:rFonts w:ascii="Tahoma" w:hAnsi="Tahoma"/>
          <w:noProof/>
          <w:sz w:val="28"/>
          <w:szCs w:val="28"/>
          <w:lang w:val="pt-PT" w:eastAsia="pt-PT"/>
        </w:rPr>
      </w:pPr>
    </w:p>
    <w:p w14:paraId="69A09579" w14:textId="77777777" w:rsidR="0049125F" w:rsidRPr="0049125F" w:rsidRDefault="0049125F" w:rsidP="0049125F">
      <w:pPr>
        <w:suppressAutoHyphens w:val="0"/>
        <w:ind w:right="-287"/>
        <w:rPr>
          <w:rFonts w:ascii="Verdana" w:eastAsia="Calibri" w:hAnsi="Verdana"/>
          <w:lang w:val="pt-PT" w:eastAsia="en-US"/>
        </w:rPr>
      </w:pPr>
    </w:p>
    <w:p w14:paraId="5093287C" w14:textId="77777777" w:rsidR="0049125F" w:rsidRPr="0049125F" w:rsidRDefault="0049125F" w:rsidP="0049125F">
      <w:pPr>
        <w:suppressAutoHyphens w:val="0"/>
        <w:ind w:right="-287"/>
        <w:rPr>
          <w:rFonts w:ascii="Tahoma" w:hAnsi="Tahoma"/>
          <w:sz w:val="28"/>
          <w:szCs w:val="28"/>
          <w:lang w:val="pt-PT" w:eastAsia="pt-PT"/>
        </w:rPr>
      </w:pPr>
    </w:p>
    <w:p w14:paraId="3884FB9B" w14:textId="77777777" w:rsidR="0049125F" w:rsidRPr="0049125F" w:rsidRDefault="0049125F" w:rsidP="0049125F">
      <w:pPr>
        <w:suppressAutoHyphens w:val="0"/>
        <w:ind w:right="-287"/>
        <w:rPr>
          <w:rFonts w:ascii="Tahoma" w:hAnsi="Tahoma"/>
          <w:sz w:val="28"/>
          <w:szCs w:val="28"/>
          <w:lang w:val="pt-PT" w:eastAsia="pt-PT"/>
        </w:rPr>
      </w:pPr>
    </w:p>
    <w:p w14:paraId="60B54BFD" w14:textId="77777777" w:rsidR="0049125F" w:rsidRPr="0049125F" w:rsidRDefault="0049125F" w:rsidP="009D44AA">
      <w:pPr>
        <w:suppressAutoHyphens w:val="0"/>
        <w:spacing w:line="360" w:lineRule="auto"/>
        <w:ind w:right="-289"/>
        <w:rPr>
          <w:rFonts w:ascii="Tahoma" w:hAnsi="Tahoma"/>
          <w:sz w:val="28"/>
          <w:szCs w:val="28"/>
          <w:lang w:val="pt-PT" w:eastAsia="pt-PT"/>
        </w:rPr>
      </w:pPr>
    </w:p>
    <w:p w14:paraId="26310B38" w14:textId="4471747E" w:rsidR="0049125F" w:rsidRPr="0049125F" w:rsidRDefault="0049125F" w:rsidP="009D44AA">
      <w:pPr>
        <w:suppressAutoHyphens w:val="0"/>
        <w:spacing w:line="360" w:lineRule="auto"/>
        <w:ind w:right="-289"/>
        <w:jc w:val="center"/>
        <w:rPr>
          <w:b/>
          <w:bCs/>
          <w:sz w:val="32"/>
          <w:szCs w:val="32"/>
          <w:lang w:val="pt-PT" w:eastAsia="pt-PT"/>
        </w:rPr>
      </w:pPr>
      <w:r w:rsidRPr="0049125F">
        <w:rPr>
          <w:b/>
          <w:bCs/>
          <w:sz w:val="32"/>
          <w:szCs w:val="32"/>
          <w:lang w:val="pt-PT" w:eastAsia="pt-PT"/>
        </w:rPr>
        <w:t>REG</w:t>
      </w:r>
      <w:r w:rsidR="009D44AA">
        <w:rPr>
          <w:b/>
          <w:bCs/>
          <w:sz w:val="32"/>
          <w:szCs w:val="32"/>
          <w:lang w:val="pt-PT" w:eastAsia="pt-PT"/>
        </w:rPr>
        <w:t>IMENTO</w:t>
      </w:r>
      <w:r w:rsidRPr="0049125F">
        <w:rPr>
          <w:b/>
          <w:bCs/>
          <w:sz w:val="32"/>
          <w:szCs w:val="32"/>
          <w:lang w:val="pt-PT" w:eastAsia="pt-PT"/>
        </w:rPr>
        <w:t xml:space="preserve"> INTERNO DO DEPARTAMENTO DE EXPRESSÕES</w:t>
      </w:r>
    </w:p>
    <w:p w14:paraId="428822CF" w14:textId="77777777" w:rsidR="0049125F" w:rsidRPr="0049125F" w:rsidRDefault="0049125F" w:rsidP="0049125F">
      <w:pPr>
        <w:suppressAutoHyphens w:val="0"/>
        <w:ind w:right="-287"/>
        <w:jc w:val="center"/>
        <w:rPr>
          <w:rFonts w:ascii="Arial Narrow" w:hAnsi="Arial Narrow"/>
          <w:b/>
          <w:bCs/>
          <w:sz w:val="28"/>
          <w:szCs w:val="28"/>
          <w:lang w:val="pt-PT" w:eastAsia="pt-PT"/>
        </w:rPr>
      </w:pPr>
    </w:p>
    <w:p w14:paraId="7BAC3344" w14:textId="33C43401" w:rsidR="0049125F" w:rsidRPr="0049125F" w:rsidRDefault="0049125F" w:rsidP="0049125F">
      <w:pPr>
        <w:suppressAutoHyphens w:val="0"/>
        <w:ind w:right="-287"/>
        <w:jc w:val="center"/>
        <w:rPr>
          <w:b/>
          <w:bCs/>
          <w:sz w:val="32"/>
          <w:szCs w:val="32"/>
          <w:lang w:val="pt-PT" w:eastAsia="pt-PT"/>
        </w:rPr>
      </w:pPr>
      <w:r w:rsidRPr="0049125F">
        <w:rPr>
          <w:b/>
          <w:bCs/>
          <w:sz w:val="32"/>
          <w:szCs w:val="32"/>
          <w:lang w:val="pt-PT" w:eastAsia="pt-PT"/>
        </w:rPr>
        <w:t>202</w:t>
      </w:r>
      <w:r w:rsidR="009D44AA">
        <w:rPr>
          <w:b/>
          <w:bCs/>
          <w:sz w:val="32"/>
          <w:szCs w:val="32"/>
          <w:lang w:val="pt-PT" w:eastAsia="pt-PT"/>
        </w:rPr>
        <w:t>5</w:t>
      </w:r>
      <w:r w:rsidRPr="0049125F">
        <w:rPr>
          <w:b/>
          <w:bCs/>
          <w:sz w:val="32"/>
          <w:szCs w:val="32"/>
          <w:lang w:val="pt-PT" w:eastAsia="pt-PT"/>
        </w:rPr>
        <w:t>-202</w:t>
      </w:r>
      <w:r w:rsidR="009D44AA">
        <w:rPr>
          <w:b/>
          <w:bCs/>
          <w:sz w:val="32"/>
          <w:szCs w:val="32"/>
          <w:lang w:val="pt-PT" w:eastAsia="pt-PT"/>
        </w:rPr>
        <w:t>6</w:t>
      </w:r>
    </w:p>
    <w:p w14:paraId="1837B044" w14:textId="77777777" w:rsidR="0049125F" w:rsidRPr="0049125F" w:rsidRDefault="0049125F" w:rsidP="0049125F">
      <w:pPr>
        <w:suppressAutoHyphens w:val="0"/>
        <w:ind w:right="-287"/>
        <w:rPr>
          <w:rFonts w:ascii="Arial Narrow" w:hAnsi="Arial Narrow"/>
          <w:b/>
          <w:bCs/>
          <w:sz w:val="28"/>
          <w:szCs w:val="28"/>
          <w:lang w:val="pt-PT" w:eastAsia="pt-PT"/>
        </w:rPr>
      </w:pPr>
    </w:p>
    <w:p w14:paraId="2B71DE39" w14:textId="77777777" w:rsidR="0049125F" w:rsidRPr="0049125F" w:rsidRDefault="0049125F" w:rsidP="0049125F">
      <w:pPr>
        <w:suppressAutoHyphens w:val="0"/>
        <w:ind w:right="-287"/>
        <w:rPr>
          <w:rFonts w:ascii="Arial Narrow" w:hAnsi="Arial Narrow"/>
          <w:b/>
          <w:bCs/>
          <w:sz w:val="28"/>
          <w:szCs w:val="28"/>
          <w:lang w:val="pt-PT" w:eastAsia="pt-PT"/>
        </w:rPr>
      </w:pPr>
    </w:p>
    <w:p w14:paraId="4A66E90E" w14:textId="77777777" w:rsidR="0049125F" w:rsidRPr="0049125F" w:rsidRDefault="0049125F" w:rsidP="0049125F">
      <w:pPr>
        <w:suppressAutoHyphens w:val="0"/>
        <w:ind w:right="-287"/>
        <w:rPr>
          <w:rFonts w:ascii="Arial Narrow" w:hAnsi="Arial Narrow"/>
          <w:b/>
          <w:bCs/>
          <w:sz w:val="28"/>
          <w:szCs w:val="28"/>
          <w:lang w:val="pt-PT" w:eastAsia="pt-PT"/>
        </w:rPr>
      </w:pPr>
    </w:p>
    <w:p w14:paraId="69078856" w14:textId="77777777" w:rsidR="0049125F" w:rsidRPr="0049125F" w:rsidRDefault="0049125F" w:rsidP="0049125F">
      <w:pPr>
        <w:suppressAutoHyphens w:val="0"/>
        <w:ind w:right="-287"/>
        <w:rPr>
          <w:rFonts w:ascii="Arial Narrow" w:hAnsi="Arial Narrow"/>
          <w:b/>
          <w:bCs/>
          <w:sz w:val="28"/>
          <w:szCs w:val="28"/>
          <w:lang w:val="pt-PT" w:eastAsia="pt-PT"/>
        </w:rPr>
      </w:pPr>
    </w:p>
    <w:p w14:paraId="61064BAB" w14:textId="77777777" w:rsidR="0049125F" w:rsidRPr="0049125F" w:rsidRDefault="0049125F" w:rsidP="0049125F">
      <w:pPr>
        <w:suppressAutoHyphens w:val="0"/>
        <w:ind w:right="-287"/>
        <w:rPr>
          <w:rFonts w:ascii="Arial Narrow" w:hAnsi="Arial Narrow"/>
          <w:b/>
          <w:bCs/>
          <w:sz w:val="28"/>
          <w:szCs w:val="28"/>
          <w:lang w:val="pt-PT" w:eastAsia="pt-PT"/>
        </w:rPr>
      </w:pPr>
    </w:p>
    <w:p w14:paraId="4991C5B3" w14:textId="77777777" w:rsidR="0049125F" w:rsidRPr="0049125F" w:rsidRDefault="0049125F" w:rsidP="0049125F">
      <w:pPr>
        <w:suppressAutoHyphens w:val="0"/>
        <w:ind w:right="-287"/>
        <w:rPr>
          <w:rFonts w:ascii="Arial Narrow" w:hAnsi="Arial Narrow"/>
          <w:b/>
          <w:bCs/>
          <w:sz w:val="28"/>
          <w:szCs w:val="28"/>
          <w:lang w:val="pt-PT" w:eastAsia="pt-PT"/>
        </w:rPr>
      </w:pPr>
    </w:p>
    <w:p w14:paraId="785A310D" w14:textId="7A273AA6" w:rsidR="0049125F" w:rsidRDefault="0049125F" w:rsidP="0049125F">
      <w:pPr>
        <w:suppressAutoHyphens w:val="0"/>
        <w:ind w:right="-287"/>
        <w:rPr>
          <w:rFonts w:ascii="Arial Narrow" w:hAnsi="Arial Narrow"/>
          <w:b/>
          <w:bCs/>
          <w:sz w:val="28"/>
          <w:szCs w:val="28"/>
          <w:lang w:val="pt-PT" w:eastAsia="pt-PT"/>
        </w:rPr>
      </w:pPr>
    </w:p>
    <w:p w14:paraId="4E01DAAE" w14:textId="382F201A" w:rsidR="009D44AA" w:rsidRDefault="009D44AA" w:rsidP="0049125F">
      <w:pPr>
        <w:suppressAutoHyphens w:val="0"/>
        <w:ind w:right="-287"/>
        <w:rPr>
          <w:rFonts w:ascii="Arial Narrow" w:hAnsi="Arial Narrow"/>
          <w:b/>
          <w:bCs/>
          <w:sz w:val="28"/>
          <w:szCs w:val="28"/>
          <w:lang w:val="pt-PT" w:eastAsia="pt-PT"/>
        </w:rPr>
      </w:pPr>
    </w:p>
    <w:p w14:paraId="02EF4597" w14:textId="77777777" w:rsidR="009D44AA" w:rsidRPr="0049125F" w:rsidRDefault="009D44AA" w:rsidP="0049125F">
      <w:pPr>
        <w:suppressAutoHyphens w:val="0"/>
        <w:ind w:right="-287"/>
        <w:rPr>
          <w:rFonts w:ascii="Arial Narrow" w:hAnsi="Arial Narrow"/>
          <w:b/>
          <w:bCs/>
          <w:sz w:val="28"/>
          <w:szCs w:val="28"/>
          <w:lang w:val="pt-PT" w:eastAsia="pt-PT"/>
        </w:rPr>
      </w:pPr>
    </w:p>
    <w:p w14:paraId="3718B570" w14:textId="304D518D" w:rsidR="0049125F" w:rsidRDefault="0049125F" w:rsidP="0049125F">
      <w:pPr>
        <w:suppressAutoHyphens w:val="0"/>
        <w:ind w:right="-287"/>
        <w:rPr>
          <w:rFonts w:ascii="Arial Narrow" w:hAnsi="Arial Narrow"/>
          <w:b/>
          <w:bCs/>
          <w:sz w:val="28"/>
          <w:szCs w:val="28"/>
          <w:lang w:val="pt-PT" w:eastAsia="pt-PT"/>
        </w:rPr>
      </w:pPr>
    </w:p>
    <w:p w14:paraId="213E61B3" w14:textId="7136C17A" w:rsidR="009D44AA" w:rsidRDefault="009D44AA" w:rsidP="0049125F">
      <w:pPr>
        <w:suppressAutoHyphens w:val="0"/>
        <w:ind w:right="-287"/>
        <w:rPr>
          <w:rFonts w:ascii="Arial Narrow" w:hAnsi="Arial Narrow"/>
          <w:b/>
          <w:bCs/>
          <w:sz w:val="28"/>
          <w:szCs w:val="28"/>
          <w:lang w:val="pt-PT" w:eastAsia="pt-PT"/>
        </w:rPr>
      </w:pPr>
    </w:p>
    <w:p w14:paraId="5CA96107" w14:textId="68FC1F2F" w:rsidR="009D44AA" w:rsidRDefault="009D44AA" w:rsidP="0049125F">
      <w:pPr>
        <w:suppressAutoHyphens w:val="0"/>
        <w:ind w:right="-287"/>
        <w:rPr>
          <w:rFonts w:ascii="Arial Narrow" w:hAnsi="Arial Narrow"/>
          <w:b/>
          <w:bCs/>
          <w:sz w:val="28"/>
          <w:szCs w:val="28"/>
          <w:lang w:val="pt-PT" w:eastAsia="pt-PT"/>
        </w:rPr>
      </w:pPr>
    </w:p>
    <w:p w14:paraId="2B453F84" w14:textId="1AA284F2" w:rsidR="009D44AA" w:rsidRDefault="009D44AA" w:rsidP="0049125F">
      <w:pPr>
        <w:suppressAutoHyphens w:val="0"/>
        <w:ind w:right="-287"/>
        <w:rPr>
          <w:rFonts w:ascii="Arial Narrow" w:hAnsi="Arial Narrow"/>
          <w:b/>
          <w:bCs/>
          <w:sz w:val="28"/>
          <w:szCs w:val="28"/>
          <w:lang w:val="pt-PT" w:eastAsia="pt-PT"/>
        </w:rPr>
      </w:pPr>
    </w:p>
    <w:p w14:paraId="67D2F128" w14:textId="227A830B" w:rsidR="009D44AA" w:rsidRDefault="009D44AA" w:rsidP="0049125F">
      <w:pPr>
        <w:suppressAutoHyphens w:val="0"/>
        <w:ind w:right="-287"/>
        <w:rPr>
          <w:rFonts w:ascii="Arial Narrow" w:hAnsi="Arial Narrow"/>
          <w:b/>
          <w:bCs/>
          <w:sz w:val="28"/>
          <w:szCs w:val="28"/>
          <w:lang w:val="pt-PT" w:eastAsia="pt-PT"/>
        </w:rPr>
      </w:pPr>
    </w:p>
    <w:p w14:paraId="51020BF8" w14:textId="5692142A" w:rsidR="009D44AA" w:rsidRDefault="009D44AA" w:rsidP="0049125F">
      <w:pPr>
        <w:suppressAutoHyphens w:val="0"/>
        <w:ind w:right="-287"/>
        <w:rPr>
          <w:rFonts w:ascii="Arial Narrow" w:hAnsi="Arial Narrow"/>
          <w:b/>
          <w:bCs/>
          <w:sz w:val="28"/>
          <w:szCs w:val="28"/>
          <w:lang w:val="pt-PT" w:eastAsia="pt-PT"/>
        </w:rPr>
      </w:pPr>
    </w:p>
    <w:p w14:paraId="3D1C7EC0" w14:textId="09377062" w:rsidR="009D44AA" w:rsidRDefault="009D44AA" w:rsidP="0049125F">
      <w:pPr>
        <w:suppressAutoHyphens w:val="0"/>
        <w:ind w:right="-287"/>
        <w:rPr>
          <w:rFonts w:ascii="Arial Narrow" w:hAnsi="Arial Narrow"/>
          <w:b/>
          <w:bCs/>
          <w:sz w:val="28"/>
          <w:szCs w:val="28"/>
          <w:lang w:val="pt-PT" w:eastAsia="pt-PT"/>
        </w:rPr>
      </w:pPr>
    </w:p>
    <w:p w14:paraId="2EDF10E8" w14:textId="3E985BB0" w:rsidR="009D44AA" w:rsidRDefault="009D44AA" w:rsidP="0049125F">
      <w:pPr>
        <w:suppressAutoHyphens w:val="0"/>
        <w:ind w:right="-287"/>
        <w:rPr>
          <w:rFonts w:ascii="Arial Narrow" w:hAnsi="Arial Narrow"/>
          <w:b/>
          <w:bCs/>
          <w:sz w:val="28"/>
          <w:szCs w:val="28"/>
          <w:lang w:val="pt-PT" w:eastAsia="pt-PT"/>
        </w:rPr>
      </w:pPr>
    </w:p>
    <w:p w14:paraId="76024CBF" w14:textId="5147251C" w:rsidR="009D44AA" w:rsidRDefault="009D44AA" w:rsidP="0049125F">
      <w:pPr>
        <w:suppressAutoHyphens w:val="0"/>
        <w:ind w:right="-287"/>
        <w:rPr>
          <w:rFonts w:ascii="Arial Narrow" w:hAnsi="Arial Narrow"/>
          <w:b/>
          <w:bCs/>
          <w:sz w:val="28"/>
          <w:szCs w:val="28"/>
          <w:lang w:val="pt-PT" w:eastAsia="pt-PT"/>
        </w:rPr>
      </w:pPr>
    </w:p>
    <w:p w14:paraId="31678867" w14:textId="77777777" w:rsidR="009D44AA" w:rsidRPr="0049125F" w:rsidRDefault="009D44AA" w:rsidP="0049125F">
      <w:pPr>
        <w:suppressAutoHyphens w:val="0"/>
        <w:ind w:right="-287"/>
        <w:rPr>
          <w:rFonts w:ascii="Arial Narrow" w:hAnsi="Arial Narrow"/>
          <w:b/>
          <w:bCs/>
          <w:sz w:val="28"/>
          <w:szCs w:val="28"/>
          <w:lang w:val="pt-PT" w:eastAsia="pt-PT"/>
        </w:rPr>
      </w:pPr>
    </w:p>
    <w:p w14:paraId="49F54AF3" w14:textId="3E0C7B5F" w:rsidR="0049125F" w:rsidRPr="0049125F" w:rsidRDefault="0049125F" w:rsidP="0049125F">
      <w:pPr>
        <w:suppressAutoHyphens w:val="0"/>
        <w:ind w:right="-287"/>
        <w:rPr>
          <w:rFonts w:ascii="Arial Narrow" w:hAnsi="Arial Narrow"/>
          <w:b/>
          <w:bCs/>
          <w:sz w:val="28"/>
          <w:szCs w:val="28"/>
          <w:lang w:val="pt-PT" w:eastAsia="pt-PT"/>
        </w:rPr>
      </w:pPr>
      <w:r w:rsidRPr="0049125F">
        <w:rPr>
          <w:rFonts w:ascii="Arial Narrow" w:hAnsi="Arial Narrow"/>
          <w:b/>
          <w:bCs/>
          <w:sz w:val="28"/>
          <w:szCs w:val="28"/>
          <w:lang w:val="pt-PT" w:eastAsia="pt-PT"/>
        </w:rPr>
        <w:t xml:space="preserve">                             COORDENADOR</w:t>
      </w:r>
      <w:r>
        <w:rPr>
          <w:rFonts w:ascii="Arial Narrow" w:hAnsi="Arial Narrow"/>
          <w:b/>
          <w:bCs/>
          <w:sz w:val="28"/>
          <w:szCs w:val="28"/>
          <w:lang w:val="pt-PT" w:eastAsia="pt-PT"/>
        </w:rPr>
        <w:t>A</w:t>
      </w:r>
      <w:r w:rsidRPr="0049125F">
        <w:rPr>
          <w:rFonts w:ascii="Arial Narrow" w:hAnsi="Arial Narrow"/>
          <w:b/>
          <w:bCs/>
          <w:sz w:val="28"/>
          <w:szCs w:val="28"/>
          <w:lang w:val="pt-PT" w:eastAsia="pt-PT"/>
        </w:rPr>
        <w:t xml:space="preserve">: </w:t>
      </w:r>
      <w:r>
        <w:rPr>
          <w:rFonts w:ascii="Arial Narrow" w:hAnsi="Arial Narrow"/>
          <w:b/>
          <w:bCs/>
          <w:sz w:val="28"/>
          <w:szCs w:val="28"/>
          <w:lang w:val="pt-PT" w:eastAsia="pt-PT"/>
        </w:rPr>
        <w:t>Maria Fernanda Pereira Pires</w:t>
      </w:r>
    </w:p>
    <w:p w14:paraId="62492E22" w14:textId="77777777" w:rsidR="0049125F" w:rsidRPr="0049125F" w:rsidRDefault="0049125F" w:rsidP="0049125F">
      <w:pPr>
        <w:suppressAutoHyphens w:val="0"/>
        <w:ind w:right="-287"/>
        <w:rPr>
          <w:rFonts w:ascii="Tahoma" w:hAnsi="Tahoma"/>
          <w:sz w:val="28"/>
          <w:szCs w:val="28"/>
          <w:lang w:val="pt-PT" w:eastAsia="pt-PT"/>
        </w:rPr>
      </w:pPr>
    </w:p>
    <w:p w14:paraId="2C7BB0BC" w14:textId="77777777" w:rsidR="0049125F" w:rsidRPr="0049125F" w:rsidRDefault="0049125F" w:rsidP="0049125F">
      <w:pPr>
        <w:suppressAutoHyphens w:val="0"/>
        <w:ind w:right="-287"/>
        <w:rPr>
          <w:rFonts w:ascii="Tahoma" w:hAnsi="Tahoma"/>
          <w:sz w:val="28"/>
          <w:szCs w:val="28"/>
          <w:lang w:val="pt-PT" w:eastAsia="pt-PT"/>
        </w:rPr>
      </w:pPr>
    </w:p>
    <w:p w14:paraId="2037E2BB" w14:textId="77777777" w:rsidR="0049125F" w:rsidRPr="0049125F" w:rsidRDefault="0049125F" w:rsidP="0049125F">
      <w:pPr>
        <w:suppressAutoHyphens w:val="0"/>
        <w:ind w:right="-287"/>
        <w:rPr>
          <w:rFonts w:ascii="Tahoma" w:hAnsi="Tahoma"/>
          <w:sz w:val="28"/>
          <w:szCs w:val="28"/>
          <w:lang w:val="pt-PT" w:eastAsia="pt-PT"/>
        </w:rPr>
      </w:pPr>
    </w:p>
    <w:p w14:paraId="2BD19CA2" w14:textId="77777777" w:rsidR="0049125F" w:rsidRPr="0049125F" w:rsidRDefault="0049125F" w:rsidP="0049125F">
      <w:pPr>
        <w:suppressAutoHyphens w:val="0"/>
        <w:ind w:right="-287"/>
        <w:rPr>
          <w:rFonts w:ascii="Arial Narrow" w:hAnsi="Arial Narrow"/>
          <w:b/>
          <w:bCs/>
          <w:sz w:val="28"/>
          <w:szCs w:val="28"/>
          <w:lang w:val="pt-PT" w:eastAsia="pt-PT"/>
        </w:rPr>
      </w:pPr>
    </w:p>
    <w:p w14:paraId="04B94446" w14:textId="6144237A" w:rsidR="0049125F" w:rsidRDefault="0049125F" w:rsidP="0049125F">
      <w:pPr>
        <w:suppressAutoHyphens w:val="0"/>
        <w:ind w:right="-287"/>
        <w:rPr>
          <w:rFonts w:ascii="Arial Narrow" w:hAnsi="Arial Narrow"/>
          <w:b/>
          <w:bCs/>
          <w:sz w:val="28"/>
          <w:szCs w:val="28"/>
          <w:lang w:val="pt-PT" w:eastAsia="pt-PT"/>
        </w:rPr>
      </w:pPr>
    </w:p>
    <w:p w14:paraId="62BB5267" w14:textId="77777777" w:rsidR="0049125F" w:rsidRDefault="0049125F">
      <w:pPr>
        <w:pStyle w:val="Cabealhodondice"/>
      </w:pPr>
      <w:r>
        <w:t>Índice</w:t>
      </w:r>
    </w:p>
    <w:p w14:paraId="3CCAE34D" w14:textId="1A8DE539" w:rsidR="008E38C6" w:rsidRDefault="0049125F">
      <w:pPr>
        <w:pStyle w:val="ndice1"/>
        <w:tabs>
          <w:tab w:val="right" w:leader="dot" w:pos="9062"/>
        </w:tabs>
        <w:rPr>
          <w:rFonts w:asciiTheme="minorHAnsi" w:eastAsiaTheme="minorEastAsia" w:hAnsiTheme="minorHAnsi" w:cstheme="minorBidi"/>
          <w:noProof/>
          <w:sz w:val="22"/>
          <w:szCs w:val="22"/>
          <w:lang w:val="pt-PT" w:eastAsia="pt-PT"/>
        </w:rPr>
      </w:pPr>
      <w:r>
        <w:fldChar w:fldCharType="begin"/>
      </w:r>
      <w:r>
        <w:instrText xml:space="preserve"> TOC \o "1-3" \h \z \u </w:instrText>
      </w:r>
      <w:r>
        <w:fldChar w:fldCharType="separate"/>
      </w:r>
      <w:hyperlink w:anchor="_Toc182862710" w:history="1">
        <w:r w:rsidR="008E38C6" w:rsidRPr="00705426">
          <w:rPr>
            <w:rStyle w:val="Hiperligao"/>
            <w:rFonts w:ascii="Arial Narrow" w:hAnsi="Arial Narrow"/>
            <w:bCs/>
            <w:noProof/>
            <w:lang w:val="pt-PT" w:eastAsia="pt-PT"/>
          </w:rPr>
          <w:t>I-REGIMENTO</w:t>
        </w:r>
        <w:r w:rsidR="008E38C6">
          <w:rPr>
            <w:noProof/>
            <w:webHidden/>
          </w:rPr>
          <w:tab/>
        </w:r>
        <w:r w:rsidR="008E38C6">
          <w:rPr>
            <w:noProof/>
            <w:webHidden/>
          </w:rPr>
          <w:fldChar w:fldCharType="begin"/>
        </w:r>
        <w:r w:rsidR="008E38C6">
          <w:rPr>
            <w:noProof/>
            <w:webHidden/>
          </w:rPr>
          <w:instrText xml:space="preserve"> PAGEREF _Toc182862710 \h </w:instrText>
        </w:r>
        <w:r w:rsidR="008E38C6">
          <w:rPr>
            <w:noProof/>
            <w:webHidden/>
          </w:rPr>
        </w:r>
        <w:r w:rsidR="008E38C6">
          <w:rPr>
            <w:noProof/>
            <w:webHidden/>
          </w:rPr>
          <w:fldChar w:fldCharType="separate"/>
        </w:r>
        <w:r w:rsidR="008E38C6">
          <w:rPr>
            <w:noProof/>
            <w:webHidden/>
          </w:rPr>
          <w:t>3</w:t>
        </w:r>
        <w:r w:rsidR="008E38C6">
          <w:rPr>
            <w:noProof/>
            <w:webHidden/>
          </w:rPr>
          <w:fldChar w:fldCharType="end"/>
        </w:r>
      </w:hyperlink>
    </w:p>
    <w:p w14:paraId="4E7ED5DE" w14:textId="5A65C43C"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1" w:history="1">
        <w:r w:rsidR="008E38C6" w:rsidRPr="00705426">
          <w:rPr>
            <w:rStyle w:val="Hiperligao"/>
            <w:rFonts w:ascii="Arial Narrow" w:hAnsi="Arial Narrow"/>
            <w:bCs/>
            <w:noProof/>
            <w:lang w:val="pt-PT" w:eastAsia="pt-PT"/>
          </w:rPr>
          <w:t>II-COMPOSIÇÃO DO DEPARTAMENTO</w:t>
        </w:r>
        <w:r w:rsidR="008E38C6">
          <w:rPr>
            <w:noProof/>
            <w:webHidden/>
          </w:rPr>
          <w:tab/>
        </w:r>
        <w:r w:rsidR="008E38C6">
          <w:rPr>
            <w:noProof/>
            <w:webHidden/>
          </w:rPr>
          <w:fldChar w:fldCharType="begin"/>
        </w:r>
        <w:r w:rsidR="008E38C6">
          <w:rPr>
            <w:noProof/>
            <w:webHidden/>
          </w:rPr>
          <w:instrText xml:space="preserve"> PAGEREF _Toc182862711 \h </w:instrText>
        </w:r>
        <w:r w:rsidR="008E38C6">
          <w:rPr>
            <w:noProof/>
            <w:webHidden/>
          </w:rPr>
        </w:r>
        <w:r w:rsidR="008E38C6">
          <w:rPr>
            <w:noProof/>
            <w:webHidden/>
          </w:rPr>
          <w:fldChar w:fldCharType="separate"/>
        </w:r>
        <w:r w:rsidR="008E38C6">
          <w:rPr>
            <w:noProof/>
            <w:webHidden/>
          </w:rPr>
          <w:t>3</w:t>
        </w:r>
        <w:r w:rsidR="008E38C6">
          <w:rPr>
            <w:noProof/>
            <w:webHidden/>
          </w:rPr>
          <w:fldChar w:fldCharType="end"/>
        </w:r>
      </w:hyperlink>
    </w:p>
    <w:p w14:paraId="72DF77C4" w14:textId="53E68CA6"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2" w:history="1">
        <w:r w:rsidR="008E38C6" w:rsidRPr="00705426">
          <w:rPr>
            <w:rStyle w:val="Hiperligao"/>
            <w:rFonts w:ascii="Arial Narrow" w:hAnsi="Arial Narrow"/>
            <w:iCs/>
            <w:noProof/>
            <w:lang w:val="pt-PT" w:eastAsia="pt-PT"/>
          </w:rPr>
          <w:t>III- COMPETÊNCIAS DO COORDENADOR</w:t>
        </w:r>
        <w:r w:rsidR="008E38C6">
          <w:rPr>
            <w:noProof/>
            <w:webHidden/>
          </w:rPr>
          <w:tab/>
        </w:r>
        <w:r w:rsidR="008E38C6">
          <w:rPr>
            <w:noProof/>
            <w:webHidden/>
          </w:rPr>
          <w:fldChar w:fldCharType="begin"/>
        </w:r>
        <w:r w:rsidR="008E38C6">
          <w:rPr>
            <w:noProof/>
            <w:webHidden/>
          </w:rPr>
          <w:instrText xml:space="preserve"> PAGEREF _Toc182862712 \h </w:instrText>
        </w:r>
        <w:r w:rsidR="008E38C6">
          <w:rPr>
            <w:noProof/>
            <w:webHidden/>
          </w:rPr>
        </w:r>
        <w:r w:rsidR="008E38C6">
          <w:rPr>
            <w:noProof/>
            <w:webHidden/>
          </w:rPr>
          <w:fldChar w:fldCharType="separate"/>
        </w:r>
        <w:r w:rsidR="008E38C6">
          <w:rPr>
            <w:noProof/>
            <w:webHidden/>
          </w:rPr>
          <w:t>3</w:t>
        </w:r>
        <w:r w:rsidR="008E38C6">
          <w:rPr>
            <w:noProof/>
            <w:webHidden/>
          </w:rPr>
          <w:fldChar w:fldCharType="end"/>
        </w:r>
      </w:hyperlink>
    </w:p>
    <w:p w14:paraId="02029D68" w14:textId="651750BD"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3" w:history="1">
        <w:r w:rsidR="008E38C6" w:rsidRPr="00705426">
          <w:rPr>
            <w:rStyle w:val="Hiperligao"/>
            <w:rFonts w:ascii="Arial Narrow" w:hAnsi="Arial Narrow" w:cs="Arial"/>
            <w:iCs/>
            <w:noProof/>
            <w:lang w:val="pt-PT" w:eastAsia="en-US"/>
          </w:rPr>
          <w:t>IV- NOMEAÇÃO E MANDATO DO COORDENADOR</w:t>
        </w:r>
        <w:r w:rsidR="008E38C6">
          <w:rPr>
            <w:noProof/>
            <w:webHidden/>
          </w:rPr>
          <w:tab/>
        </w:r>
        <w:r w:rsidR="008E38C6">
          <w:rPr>
            <w:noProof/>
            <w:webHidden/>
          </w:rPr>
          <w:fldChar w:fldCharType="begin"/>
        </w:r>
        <w:r w:rsidR="008E38C6">
          <w:rPr>
            <w:noProof/>
            <w:webHidden/>
          </w:rPr>
          <w:instrText xml:space="preserve"> PAGEREF _Toc182862713 \h </w:instrText>
        </w:r>
        <w:r w:rsidR="008E38C6">
          <w:rPr>
            <w:noProof/>
            <w:webHidden/>
          </w:rPr>
        </w:r>
        <w:r w:rsidR="008E38C6">
          <w:rPr>
            <w:noProof/>
            <w:webHidden/>
          </w:rPr>
          <w:fldChar w:fldCharType="separate"/>
        </w:r>
        <w:r w:rsidR="008E38C6">
          <w:rPr>
            <w:noProof/>
            <w:webHidden/>
          </w:rPr>
          <w:t>4</w:t>
        </w:r>
        <w:r w:rsidR="008E38C6">
          <w:rPr>
            <w:noProof/>
            <w:webHidden/>
          </w:rPr>
          <w:fldChar w:fldCharType="end"/>
        </w:r>
      </w:hyperlink>
    </w:p>
    <w:p w14:paraId="395D545B" w14:textId="4A63CAFD"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4" w:history="1">
        <w:r w:rsidR="008E38C6" w:rsidRPr="00705426">
          <w:rPr>
            <w:rStyle w:val="Hiperligao"/>
            <w:rFonts w:ascii="Arial Narrow" w:hAnsi="Arial Narrow" w:cs="Arial"/>
            <w:bCs/>
            <w:noProof/>
            <w:lang w:val="pt-PT" w:eastAsia="pt-PT"/>
          </w:rPr>
          <w:t>V-</w:t>
        </w:r>
        <w:r w:rsidR="008E38C6" w:rsidRPr="00705426">
          <w:rPr>
            <w:rStyle w:val="Hiperligao"/>
            <w:rFonts w:ascii="Arial Narrow" w:hAnsi="Arial Narrow"/>
            <w:bCs/>
            <w:noProof/>
            <w:lang w:val="pt-PT" w:eastAsia="pt-PT"/>
          </w:rPr>
          <w:t>SUBSTITUIÇÃO</w:t>
        </w:r>
        <w:r w:rsidR="008E38C6">
          <w:rPr>
            <w:noProof/>
            <w:webHidden/>
          </w:rPr>
          <w:tab/>
        </w:r>
        <w:r w:rsidR="008E38C6">
          <w:rPr>
            <w:noProof/>
            <w:webHidden/>
          </w:rPr>
          <w:fldChar w:fldCharType="begin"/>
        </w:r>
        <w:r w:rsidR="008E38C6">
          <w:rPr>
            <w:noProof/>
            <w:webHidden/>
          </w:rPr>
          <w:instrText xml:space="preserve"> PAGEREF _Toc182862714 \h </w:instrText>
        </w:r>
        <w:r w:rsidR="008E38C6">
          <w:rPr>
            <w:noProof/>
            <w:webHidden/>
          </w:rPr>
        </w:r>
        <w:r w:rsidR="008E38C6">
          <w:rPr>
            <w:noProof/>
            <w:webHidden/>
          </w:rPr>
          <w:fldChar w:fldCharType="separate"/>
        </w:r>
        <w:r w:rsidR="008E38C6">
          <w:rPr>
            <w:noProof/>
            <w:webHidden/>
          </w:rPr>
          <w:t>4</w:t>
        </w:r>
        <w:r w:rsidR="008E38C6">
          <w:rPr>
            <w:noProof/>
            <w:webHidden/>
          </w:rPr>
          <w:fldChar w:fldCharType="end"/>
        </w:r>
      </w:hyperlink>
    </w:p>
    <w:p w14:paraId="4C79FC07" w14:textId="3EE13805"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5" w:history="1">
        <w:r w:rsidR="008E38C6" w:rsidRPr="00705426">
          <w:rPr>
            <w:rStyle w:val="Hiperligao"/>
            <w:rFonts w:ascii="Arial Narrow" w:hAnsi="Arial Narrow" w:cs="Arial"/>
            <w:bCs/>
            <w:noProof/>
            <w:lang w:val="pt-PT" w:eastAsia="pt-PT"/>
          </w:rPr>
          <w:t>VI-DEVERES DOS PROFESSORES QUE COMPÕEM O DEPARTAMENTO</w:t>
        </w:r>
        <w:r w:rsidR="008E38C6">
          <w:rPr>
            <w:noProof/>
            <w:webHidden/>
          </w:rPr>
          <w:tab/>
        </w:r>
        <w:r w:rsidR="008E38C6">
          <w:rPr>
            <w:noProof/>
            <w:webHidden/>
          </w:rPr>
          <w:fldChar w:fldCharType="begin"/>
        </w:r>
        <w:r w:rsidR="008E38C6">
          <w:rPr>
            <w:noProof/>
            <w:webHidden/>
          </w:rPr>
          <w:instrText xml:space="preserve"> PAGEREF _Toc182862715 \h </w:instrText>
        </w:r>
        <w:r w:rsidR="008E38C6">
          <w:rPr>
            <w:noProof/>
            <w:webHidden/>
          </w:rPr>
        </w:r>
        <w:r w:rsidR="008E38C6">
          <w:rPr>
            <w:noProof/>
            <w:webHidden/>
          </w:rPr>
          <w:fldChar w:fldCharType="separate"/>
        </w:r>
        <w:r w:rsidR="008E38C6">
          <w:rPr>
            <w:noProof/>
            <w:webHidden/>
          </w:rPr>
          <w:t>4</w:t>
        </w:r>
        <w:r w:rsidR="008E38C6">
          <w:rPr>
            <w:noProof/>
            <w:webHidden/>
          </w:rPr>
          <w:fldChar w:fldCharType="end"/>
        </w:r>
      </w:hyperlink>
    </w:p>
    <w:p w14:paraId="7EC688A2" w14:textId="47634012"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6" w:history="1">
        <w:r w:rsidR="008E38C6" w:rsidRPr="00705426">
          <w:rPr>
            <w:rStyle w:val="Hiperligao"/>
            <w:rFonts w:ascii="Arial Narrow" w:hAnsi="Arial Narrow" w:cs="Arial"/>
            <w:bCs/>
            <w:noProof/>
            <w:lang w:val="pt-PT" w:eastAsia="pt-PT"/>
          </w:rPr>
          <w:t>VII-FORMA DE CONVOCATÓRIA DAS REUNIÕES E DIVULGAÇÃO DA ORDEM DE TRABALHOS</w:t>
        </w:r>
        <w:r w:rsidR="008E38C6">
          <w:rPr>
            <w:noProof/>
            <w:webHidden/>
          </w:rPr>
          <w:tab/>
        </w:r>
        <w:r w:rsidR="008E38C6">
          <w:rPr>
            <w:noProof/>
            <w:webHidden/>
          </w:rPr>
          <w:fldChar w:fldCharType="begin"/>
        </w:r>
        <w:r w:rsidR="008E38C6">
          <w:rPr>
            <w:noProof/>
            <w:webHidden/>
          </w:rPr>
          <w:instrText xml:space="preserve"> PAGEREF _Toc182862716 \h </w:instrText>
        </w:r>
        <w:r w:rsidR="008E38C6">
          <w:rPr>
            <w:noProof/>
            <w:webHidden/>
          </w:rPr>
        </w:r>
        <w:r w:rsidR="008E38C6">
          <w:rPr>
            <w:noProof/>
            <w:webHidden/>
          </w:rPr>
          <w:fldChar w:fldCharType="separate"/>
        </w:r>
        <w:r w:rsidR="008E38C6">
          <w:rPr>
            <w:noProof/>
            <w:webHidden/>
          </w:rPr>
          <w:t>5</w:t>
        </w:r>
        <w:r w:rsidR="008E38C6">
          <w:rPr>
            <w:noProof/>
            <w:webHidden/>
          </w:rPr>
          <w:fldChar w:fldCharType="end"/>
        </w:r>
      </w:hyperlink>
    </w:p>
    <w:p w14:paraId="2174A4DE" w14:textId="6B3769B9"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7" w:history="1">
        <w:r w:rsidR="008E38C6" w:rsidRPr="00705426">
          <w:rPr>
            <w:rStyle w:val="Hiperligao"/>
            <w:rFonts w:ascii="Arial Narrow" w:hAnsi="Arial Narrow" w:cs="Arial"/>
            <w:bCs/>
            <w:noProof/>
            <w:lang w:val="pt-PT" w:eastAsia="pt-PT"/>
          </w:rPr>
          <w:t>VIII-PERIODICIDADE DAS REUNIÕES</w:t>
        </w:r>
        <w:r w:rsidR="008E38C6">
          <w:rPr>
            <w:noProof/>
            <w:webHidden/>
          </w:rPr>
          <w:tab/>
        </w:r>
        <w:r w:rsidR="008E38C6">
          <w:rPr>
            <w:noProof/>
            <w:webHidden/>
          </w:rPr>
          <w:fldChar w:fldCharType="begin"/>
        </w:r>
        <w:r w:rsidR="008E38C6">
          <w:rPr>
            <w:noProof/>
            <w:webHidden/>
          </w:rPr>
          <w:instrText xml:space="preserve"> PAGEREF _Toc182862717 \h </w:instrText>
        </w:r>
        <w:r w:rsidR="008E38C6">
          <w:rPr>
            <w:noProof/>
            <w:webHidden/>
          </w:rPr>
        </w:r>
        <w:r w:rsidR="008E38C6">
          <w:rPr>
            <w:noProof/>
            <w:webHidden/>
          </w:rPr>
          <w:fldChar w:fldCharType="separate"/>
        </w:r>
        <w:r w:rsidR="008E38C6">
          <w:rPr>
            <w:noProof/>
            <w:webHidden/>
          </w:rPr>
          <w:t>5</w:t>
        </w:r>
        <w:r w:rsidR="008E38C6">
          <w:rPr>
            <w:noProof/>
            <w:webHidden/>
          </w:rPr>
          <w:fldChar w:fldCharType="end"/>
        </w:r>
      </w:hyperlink>
    </w:p>
    <w:p w14:paraId="12E58F6D" w14:textId="11704921"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8" w:history="1">
        <w:r w:rsidR="008E38C6" w:rsidRPr="00705426">
          <w:rPr>
            <w:rStyle w:val="Hiperligao"/>
            <w:rFonts w:ascii="Arial Narrow" w:hAnsi="Arial Narrow" w:cs="Arial"/>
            <w:bCs/>
            <w:noProof/>
            <w:lang w:val="pt-PT" w:eastAsia="pt-PT"/>
          </w:rPr>
          <w:t>IX-DURAÇÃO DAS REUNIÕES</w:t>
        </w:r>
        <w:r w:rsidR="008E38C6">
          <w:rPr>
            <w:noProof/>
            <w:webHidden/>
          </w:rPr>
          <w:tab/>
        </w:r>
        <w:r w:rsidR="008E38C6">
          <w:rPr>
            <w:noProof/>
            <w:webHidden/>
          </w:rPr>
          <w:fldChar w:fldCharType="begin"/>
        </w:r>
        <w:r w:rsidR="008E38C6">
          <w:rPr>
            <w:noProof/>
            <w:webHidden/>
          </w:rPr>
          <w:instrText xml:space="preserve"> PAGEREF _Toc182862718 \h </w:instrText>
        </w:r>
        <w:r w:rsidR="008E38C6">
          <w:rPr>
            <w:noProof/>
            <w:webHidden/>
          </w:rPr>
        </w:r>
        <w:r w:rsidR="008E38C6">
          <w:rPr>
            <w:noProof/>
            <w:webHidden/>
          </w:rPr>
          <w:fldChar w:fldCharType="separate"/>
        </w:r>
        <w:r w:rsidR="008E38C6">
          <w:rPr>
            <w:noProof/>
            <w:webHidden/>
          </w:rPr>
          <w:t>6</w:t>
        </w:r>
        <w:r w:rsidR="008E38C6">
          <w:rPr>
            <w:noProof/>
            <w:webHidden/>
          </w:rPr>
          <w:fldChar w:fldCharType="end"/>
        </w:r>
      </w:hyperlink>
    </w:p>
    <w:p w14:paraId="0BBBF39C" w14:textId="07DB855B"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19" w:history="1">
        <w:r w:rsidR="008E38C6" w:rsidRPr="00705426">
          <w:rPr>
            <w:rStyle w:val="Hiperligao"/>
            <w:rFonts w:ascii="Arial Narrow" w:hAnsi="Arial Narrow" w:cs="Arial"/>
            <w:bCs/>
            <w:noProof/>
            <w:lang w:val="pt-PT" w:eastAsia="pt-PT"/>
          </w:rPr>
          <w:t>X-QUÓRUM</w:t>
        </w:r>
        <w:r w:rsidR="008E38C6">
          <w:rPr>
            <w:noProof/>
            <w:webHidden/>
          </w:rPr>
          <w:tab/>
        </w:r>
        <w:r w:rsidR="008E38C6">
          <w:rPr>
            <w:noProof/>
            <w:webHidden/>
          </w:rPr>
          <w:fldChar w:fldCharType="begin"/>
        </w:r>
        <w:r w:rsidR="008E38C6">
          <w:rPr>
            <w:noProof/>
            <w:webHidden/>
          </w:rPr>
          <w:instrText xml:space="preserve"> PAGEREF _Toc182862719 \h </w:instrText>
        </w:r>
        <w:r w:rsidR="008E38C6">
          <w:rPr>
            <w:noProof/>
            <w:webHidden/>
          </w:rPr>
        </w:r>
        <w:r w:rsidR="008E38C6">
          <w:rPr>
            <w:noProof/>
            <w:webHidden/>
          </w:rPr>
          <w:fldChar w:fldCharType="separate"/>
        </w:r>
        <w:r w:rsidR="008E38C6">
          <w:rPr>
            <w:noProof/>
            <w:webHidden/>
          </w:rPr>
          <w:t>6</w:t>
        </w:r>
        <w:r w:rsidR="008E38C6">
          <w:rPr>
            <w:noProof/>
            <w:webHidden/>
          </w:rPr>
          <w:fldChar w:fldCharType="end"/>
        </w:r>
      </w:hyperlink>
    </w:p>
    <w:p w14:paraId="447D6530" w14:textId="46A12CD0"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20" w:history="1">
        <w:r w:rsidR="008E38C6" w:rsidRPr="00705426">
          <w:rPr>
            <w:rStyle w:val="Hiperligao"/>
            <w:rFonts w:ascii="Arial Narrow" w:hAnsi="Arial Narrow" w:cs="Arial"/>
            <w:bCs/>
            <w:noProof/>
            <w:lang w:val="pt-PT" w:eastAsia="pt-PT"/>
          </w:rPr>
          <w:t>XI-SECRETARIADO DAS REUNIÕES E ELABORAÇÃO DAS ATAS</w:t>
        </w:r>
        <w:r w:rsidR="008E38C6">
          <w:rPr>
            <w:noProof/>
            <w:webHidden/>
          </w:rPr>
          <w:tab/>
        </w:r>
        <w:r w:rsidR="008E38C6">
          <w:rPr>
            <w:noProof/>
            <w:webHidden/>
          </w:rPr>
          <w:fldChar w:fldCharType="begin"/>
        </w:r>
        <w:r w:rsidR="008E38C6">
          <w:rPr>
            <w:noProof/>
            <w:webHidden/>
          </w:rPr>
          <w:instrText xml:space="preserve"> PAGEREF _Toc182862720 \h </w:instrText>
        </w:r>
        <w:r w:rsidR="008E38C6">
          <w:rPr>
            <w:noProof/>
            <w:webHidden/>
          </w:rPr>
        </w:r>
        <w:r w:rsidR="008E38C6">
          <w:rPr>
            <w:noProof/>
            <w:webHidden/>
          </w:rPr>
          <w:fldChar w:fldCharType="separate"/>
        </w:r>
        <w:r w:rsidR="008E38C6">
          <w:rPr>
            <w:noProof/>
            <w:webHidden/>
          </w:rPr>
          <w:t>6</w:t>
        </w:r>
        <w:r w:rsidR="008E38C6">
          <w:rPr>
            <w:noProof/>
            <w:webHidden/>
          </w:rPr>
          <w:fldChar w:fldCharType="end"/>
        </w:r>
      </w:hyperlink>
    </w:p>
    <w:p w14:paraId="199FC126" w14:textId="62FF2696"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21" w:history="1">
        <w:r w:rsidR="008E38C6" w:rsidRPr="00705426">
          <w:rPr>
            <w:rStyle w:val="Hiperligao"/>
            <w:rFonts w:ascii="Arial Narrow" w:hAnsi="Arial Narrow" w:cs="Arial"/>
            <w:bCs/>
            <w:noProof/>
            <w:lang w:val="pt-PT" w:eastAsia="pt-PT"/>
          </w:rPr>
          <w:t>XII-COMPETÊNCIAS DO SECRETÁRIO</w:t>
        </w:r>
        <w:r w:rsidR="008E38C6">
          <w:rPr>
            <w:noProof/>
            <w:webHidden/>
          </w:rPr>
          <w:tab/>
        </w:r>
        <w:r w:rsidR="008E38C6">
          <w:rPr>
            <w:noProof/>
            <w:webHidden/>
          </w:rPr>
          <w:fldChar w:fldCharType="begin"/>
        </w:r>
        <w:r w:rsidR="008E38C6">
          <w:rPr>
            <w:noProof/>
            <w:webHidden/>
          </w:rPr>
          <w:instrText xml:space="preserve"> PAGEREF _Toc182862721 \h </w:instrText>
        </w:r>
        <w:r w:rsidR="008E38C6">
          <w:rPr>
            <w:noProof/>
            <w:webHidden/>
          </w:rPr>
        </w:r>
        <w:r w:rsidR="008E38C6">
          <w:rPr>
            <w:noProof/>
            <w:webHidden/>
          </w:rPr>
          <w:fldChar w:fldCharType="separate"/>
        </w:r>
        <w:r w:rsidR="008E38C6">
          <w:rPr>
            <w:noProof/>
            <w:webHidden/>
          </w:rPr>
          <w:t>7</w:t>
        </w:r>
        <w:r w:rsidR="008E38C6">
          <w:rPr>
            <w:noProof/>
            <w:webHidden/>
          </w:rPr>
          <w:fldChar w:fldCharType="end"/>
        </w:r>
      </w:hyperlink>
    </w:p>
    <w:p w14:paraId="20C19910" w14:textId="545C54F1" w:rsidR="008E38C6" w:rsidRDefault="00331C3F">
      <w:pPr>
        <w:pStyle w:val="ndice1"/>
        <w:tabs>
          <w:tab w:val="right" w:leader="dot" w:pos="9062"/>
        </w:tabs>
        <w:rPr>
          <w:rFonts w:asciiTheme="minorHAnsi" w:eastAsiaTheme="minorEastAsia" w:hAnsiTheme="minorHAnsi" w:cstheme="minorBidi"/>
          <w:noProof/>
          <w:sz w:val="22"/>
          <w:szCs w:val="22"/>
          <w:lang w:val="pt-PT" w:eastAsia="pt-PT"/>
        </w:rPr>
      </w:pPr>
      <w:hyperlink w:anchor="_Toc182862722" w:history="1">
        <w:r w:rsidR="008E38C6" w:rsidRPr="00705426">
          <w:rPr>
            <w:rStyle w:val="Hiperligao"/>
            <w:rFonts w:ascii="Arial Narrow" w:hAnsi="Arial Narrow" w:cs="Arial"/>
            <w:bCs/>
            <w:noProof/>
            <w:lang w:val="pt-PT" w:eastAsia="pt-PT"/>
          </w:rPr>
          <w:t>XIII-TOMADA DE DECISÕES PELO DEPARTAMENTO</w:t>
        </w:r>
        <w:r w:rsidR="008E38C6">
          <w:rPr>
            <w:noProof/>
            <w:webHidden/>
          </w:rPr>
          <w:tab/>
        </w:r>
        <w:r w:rsidR="008E38C6">
          <w:rPr>
            <w:noProof/>
            <w:webHidden/>
          </w:rPr>
          <w:fldChar w:fldCharType="begin"/>
        </w:r>
        <w:r w:rsidR="008E38C6">
          <w:rPr>
            <w:noProof/>
            <w:webHidden/>
          </w:rPr>
          <w:instrText xml:space="preserve"> PAGEREF _Toc182862722 \h </w:instrText>
        </w:r>
        <w:r w:rsidR="008E38C6">
          <w:rPr>
            <w:noProof/>
            <w:webHidden/>
          </w:rPr>
        </w:r>
        <w:r w:rsidR="008E38C6">
          <w:rPr>
            <w:noProof/>
            <w:webHidden/>
          </w:rPr>
          <w:fldChar w:fldCharType="separate"/>
        </w:r>
        <w:r w:rsidR="008E38C6">
          <w:rPr>
            <w:noProof/>
            <w:webHidden/>
          </w:rPr>
          <w:t>7</w:t>
        </w:r>
        <w:r w:rsidR="008E38C6">
          <w:rPr>
            <w:noProof/>
            <w:webHidden/>
          </w:rPr>
          <w:fldChar w:fldCharType="end"/>
        </w:r>
      </w:hyperlink>
    </w:p>
    <w:p w14:paraId="475526BD" w14:textId="53CB6412" w:rsidR="0049125F" w:rsidRDefault="0049125F">
      <w:r>
        <w:rPr>
          <w:b/>
          <w:bCs/>
        </w:rPr>
        <w:fldChar w:fldCharType="end"/>
      </w:r>
    </w:p>
    <w:p w14:paraId="0E11FA48" w14:textId="77777777" w:rsidR="0049125F" w:rsidRPr="0049125F" w:rsidRDefault="0049125F" w:rsidP="0049125F">
      <w:pPr>
        <w:suppressAutoHyphens w:val="0"/>
        <w:ind w:right="-287"/>
        <w:rPr>
          <w:rFonts w:ascii="Arial Narrow" w:hAnsi="Arial Narrow"/>
          <w:b/>
          <w:bCs/>
          <w:sz w:val="28"/>
          <w:szCs w:val="28"/>
          <w:lang w:val="pt-PT" w:eastAsia="pt-PT"/>
        </w:rPr>
      </w:pPr>
    </w:p>
    <w:p w14:paraId="527CD29F" w14:textId="23945C5C" w:rsidR="0049125F" w:rsidRDefault="0049125F" w:rsidP="0049125F">
      <w:pPr>
        <w:suppressAutoHyphens w:val="0"/>
        <w:ind w:right="-287"/>
        <w:rPr>
          <w:rFonts w:ascii="Arial Narrow" w:hAnsi="Arial Narrow"/>
          <w:b/>
          <w:bCs/>
          <w:sz w:val="24"/>
          <w:szCs w:val="24"/>
          <w:lang w:val="pt-PT" w:eastAsia="pt-PT"/>
        </w:rPr>
      </w:pPr>
    </w:p>
    <w:p w14:paraId="0DA7FA36" w14:textId="0036935B" w:rsidR="0049125F" w:rsidRDefault="0049125F" w:rsidP="0049125F">
      <w:pPr>
        <w:suppressAutoHyphens w:val="0"/>
        <w:ind w:right="-287"/>
        <w:rPr>
          <w:rFonts w:ascii="Arial Narrow" w:hAnsi="Arial Narrow"/>
          <w:b/>
          <w:bCs/>
          <w:sz w:val="24"/>
          <w:szCs w:val="24"/>
          <w:lang w:val="pt-PT" w:eastAsia="pt-PT"/>
        </w:rPr>
      </w:pPr>
    </w:p>
    <w:p w14:paraId="48BFC434" w14:textId="7FD6D6EE" w:rsidR="0049125F" w:rsidRDefault="0049125F" w:rsidP="0049125F">
      <w:pPr>
        <w:suppressAutoHyphens w:val="0"/>
        <w:ind w:right="-287"/>
        <w:rPr>
          <w:rFonts w:ascii="Arial Narrow" w:hAnsi="Arial Narrow"/>
          <w:b/>
          <w:bCs/>
          <w:sz w:val="24"/>
          <w:szCs w:val="24"/>
          <w:lang w:val="pt-PT" w:eastAsia="pt-PT"/>
        </w:rPr>
      </w:pPr>
    </w:p>
    <w:p w14:paraId="70006118" w14:textId="5999C0A4" w:rsidR="0049125F" w:rsidRDefault="0049125F" w:rsidP="0049125F">
      <w:pPr>
        <w:suppressAutoHyphens w:val="0"/>
        <w:ind w:right="-287"/>
        <w:rPr>
          <w:rFonts w:ascii="Arial Narrow" w:hAnsi="Arial Narrow"/>
          <w:b/>
          <w:bCs/>
          <w:sz w:val="24"/>
          <w:szCs w:val="24"/>
          <w:lang w:val="pt-PT" w:eastAsia="pt-PT"/>
        </w:rPr>
      </w:pPr>
    </w:p>
    <w:p w14:paraId="7A803535" w14:textId="23862618" w:rsidR="0049125F" w:rsidRDefault="0049125F" w:rsidP="0049125F">
      <w:pPr>
        <w:suppressAutoHyphens w:val="0"/>
        <w:ind w:right="-287"/>
        <w:rPr>
          <w:rFonts w:ascii="Arial Narrow" w:hAnsi="Arial Narrow"/>
          <w:b/>
          <w:bCs/>
          <w:sz w:val="24"/>
          <w:szCs w:val="24"/>
          <w:lang w:val="pt-PT" w:eastAsia="pt-PT"/>
        </w:rPr>
      </w:pPr>
    </w:p>
    <w:p w14:paraId="1AFD8B0F" w14:textId="137D81D8" w:rsidR="0049125F" w:rsidRDefault="0049125F" w:rsidP="0049125F">
      <w:pPr>
        <w:suppressAutoHyphens w:val="0"/>
        <w:ind w:right="-287"/>
        <w:rPr>
          <w:rFonts w:ascii="Arial Narrow" w:hAnsi="Arial Narrow" w:cs="Arial"/>
          <w:b/>
          <w:bCs/>
          <w:sz w:val="24"/>
          <w:szCs w:val="24"/>
          <w:lang w:val="pt-PT" w:eastAsia="pt-PT"/>
        </w:rPr>
      </w:pPr>
    </w:p>
    <w:p w14:paraId="50EAFC82" w14:textId="61E5EB2E" w:rsidR="0049125F" w:rsidRDefault="0049125F" w:rsidP="0049125F">
      <w:pPr>
        <w:suppressAutoHyphens w:val="0"/>
        <w:ind w:right="-287"/>
        <w:rPr>
          <w:rFonts w:ascii="Arial Narrow" w:hAnsi="Arial Narrow" w:cs="Arial"/>
          <w:b/>
          <w:bCs/>
          <w:sz w:val="24"/>
          <w:szCs w:val="24"/>
          <w:lang w:val="pt-PT" w:eastAsia="pt-PT"/>
        </w:rPr>
      </w:pPr>
    </w:p>
    <w:p w14:paraId="4C7C2963" w14:textId="524CA776" w:rsidR="0049125F" w:rsidRDefault="0049125F" w:rsidP="0049125F">
      <w:pPr>
        <w:suppressAutoHyphens w:val="0"/>
        <w:ind w:right="-287"/>
        <w:rPr>
          <w:rFonts w:ascii="Arial Narrow" w:hAnsi="Arial Narrow" w:cs="Arial"/>
          <w:b/>
          <w:bCs/>
          <w:sz w:val="24"/>
          <w:szCs w:val="24"/>
          <w:lang w:val="pt-PT" w:eastAsia="pt-PT"/>
        </w:rPr>
      </w:pPr>
    </w:p>
    <w:p w14:paraId="61C1344E" w14:textId="4C007764" w:rsidR="0049125F" w:rsidRDefault="0049125F" w:rsidP="0049125F">
      <w:pPr>
        <w:suppressAutoHyphens w:val="0"/>
        <w:ind w:right="-287"/>
        <w:rPr>
          <w:rFonts w:ascii="Arial Narrow" w:hAnsi="Arial Narrow" w:cs="Arial"/>
          <w:b/>
          <w:bCs/>
          <w:sz w:val="24"/>
          <w:szCs w:val="24"/>
          <w:lang w:val="pt-PT" w:eastAsia="pt-PT"/>
        </w:rPr>
      </w:pPr>
    </w:p>
    <w:p w14:paraId="48F1161D" w14:textId="63EA27C1" w:rsidR="0049125F" w:rsidRDefault="0049125F" w:rsidP="0049125F">
      <w:pPr>
        <w:suppressAutoHyphens w:val="0"/>
        <w:ind w:right="-287"/>
        <w:rPr>
          <w:rFonts w:ascii="Arial Narrow" w:hAnsi="Arial Narrow" w:cs="Arial"/>
          <w:b/>
          <w:bCs/>
          <w:sz w:val="24"/>
          <w:szCs w:val="24"/>
          <w:lang w:val="pt-PT" w:eastAsia="pt-PT"/>
        </w:rPr>
      </w:pPr>
    </w:p>
    <w:p w14:paraId="2904136C" w14:textId="77777777" w:rsidR="0049125F" w:rsidRPr="0049125F" w:rsidRDefault="0049125F" w:rsidP="0049125F">
      <w:pPr>
        <w:suppressAutoHyphens w:val="0"/>
        <w:ind w:right="-287"/>
        <w:rPr>
          <w:rFonts w:ascii="Arial Narrow" w:hAnsi="Arial Narrow"/>
          <w:b/>
          <w:bCs/>
          <w:sz w:val="24"/>
          <w:szCs w:val="24"/>
          <w:lang w:val="pt-PT" w:eastAsia="pt-PT"/>
        </w:rPr>
      </w:pPr>
    </w:p>
    <w:p w14:paraId="0BCC7A3F" w14:textId="7BE3E4E4" w:rsidR="0049125F" w:rsidRDefault="0049125F" w:rsidP="0049125F">
      <w:pPr>
        <w:suppressAutoHyphens w:val="0"/>
        <w:ind w:right="-287"/>
        <w:rPr>
          <w:rFonts w:ascii="Arial Narrow" w:hAnsi="Arial Narrow"/>
          <w:b/>
          <w:bCs/>
          <w:sz w:val="24"/>
          <w:szCs w:val="24"/>
          <w:lang w:val="pt-PT" w:eastAsia="pt-PT"/>
        </w:rPr>
      </w:pPr>
    </w:p>
    <w:p w14:paraId="70D0F9DC" w14:textId="1C0E50A7" w:rsidR="0049125F" w:rsidRDefault="0049125F" w:rsidP="0049125F">
      <w:pPr>
        <w:suppressAutoHyphens w:val="0"/>
        <w:ind w:right="-287"/>
        <w:rPr>
          <w:rFonts w:ascii="Arial Narrow" w:hAnsi="Arial Narrow"/>
          <w:b/>
          <w:bCs/>
          <w:sz w:val="24"/>
          <w:szCs w:val="24"/>
          <w:lang w:val="pt-PT" w:eastAsia="pt-PT"/>
        </w:rPr>
      </w:pPr>
    </w:p>
    <w:p w14:paraId="6C38E783" w14:textId="5E168C6A" w:rsidR="0049125F" w:rsidRDefault="0049125F" w:rsidP="0049125F">
      <w:pPr>
        <w:suppressAutoHyphens w:val="0"/>
        <w:ind w:right="-287"/>
        <w:rPr>
          <w:rFonts w:ascii="Arial Narrow" w:hAnsi="Arial Narrow"/>
          <w:b/>
          <w:bCs/>
          <w:sz w:val="24"/>
          <w:szCs w:val="24"/>
          <w:lang w:val="pt-PT" w:eastAsia="pt-PT"/>
        </w:rPr>
      </w:pPr>
    </w:p>
    <w:p w14:paraId="2215BA37" w14:textId="3695A58D" w:rsidR="0049125F" w:rsidRDefault="0049125F" w:rsidP="0049125F">
      <w:pPr>
        <w:suppressAutoHyphens w:val="0"/>
        <w:ind w:right="-287"/>
        <w:rPr>
          <w:rFonts w:ascii="Arial Narrow" w:hAnsi="Arial Narrow"/>
          <w:b/>
          <w:bCs/>
          <w:sz w:val="24"/>
          <w:szCs w:val="24"/>
          <w:lang w:val="pt-PT" w:eastAsia="pt-PT"/>
        </w:rPr>
      </w:pPr>
    </w:p>
    <w:p w14:paraId="25FCD656" w14:textId="6FB758FC" w:rsidR="0049125F" w:rsidRDefault="0049125F" w:rsidP="0049125F">
      <w:pPr>
        <w:suppressAutoHyphens w:val="0"/>
        <w:ind w:right="-287"/>
        <w:rPr>
          <w:rFonts w:ascii="Arial Narrow" w:hAnsi="Arial Narrow"/>
          <w:b/>
          <w:bCs/>
          <w:sz w:val="24"/>
          <w:szCs w:val="24"/>
          <w:lang w:val="pt-PT" w:eastAsia="pt-PT"/>
        </w:rPr>
      </w:pPr>
    </w:p>
    <w:p w14:paraId="67DDC124" w14:textId="41477D30" w:rsidR="0049125F" w:rsidRDefault="0049125F" w:rsidP="0049125F">
      <w:pPr>
        <w:suppressAutoHyphens w:val="0"/>
        <w:ind w:right="-287"/>
        <w:rPr>
          <w:rFonts w:ascii="Arial Narrow" w:hAnsi="Arial Narrow"/>
          <w:b/>
          <w:bCs/>
          <w:sz w:val="24"/>
          <w:szCs w:val="24"/>
          <w:lang w:val="pt-PT" w:eastAsia="pt-PT"/>
        </w:rPr>
      </w:pPr>
    </w:p>
    <w:p w14:paraId="6E9A5E9F" w14:textId="332CDED7" w:rsidR="0049125F" w:rsidRDefault="0049125F" w:rsidP="0049125F">
      <w:pPr>
        <w:suppressAutoHyphens w:val="0"/>
        <w:ind w:right="-287"/>
        <w:rPr>
          <w:rFonts w:ascii="Arial Narrow" w:hAnsi="Arial Narrow"/>
          <w:b/>
          <w:bCs/>
          <w:sz w:val="24"/>
          <w:szCs w:val="24"/>
          <w:lang w:val="pt-PT" w:eastAsia="pt-PT"/>
        </w:rPr>
      </w:pPr>
    </w:p>
    <w:p w14:paraId="5B6DB94B" w14:textId="1B6A4E43" w:rsidR="0049125F" w:rsidRDefault="0049125F" w:rsidP="0049125F">
      <w:pPr>
        <w:suppressAutoHyphens w:val="0"/>
        <w:ind w:right="-287"/>
        <w:rPr>
          <w:rFonts w:ascii="Arial Narrow" w:hAnsi="Arial Narrow"/>
          <w:b/>
          <w:bCs/>
          <w:sz w:val="24"/>
          <w:szCs w:val="24"/>
          <w:lang w:val="pt-PT" w:eastAsia="pt-PT"/>
        </w:rPr>
      </w:pPr>
    </w:p>
    <w:p w14:paraId="584915EA" w14:textId="06DA86FB" w:rsidR="0049125F" w:rsidRDefault="0049125F" w:rsidP="0049125F">
      <w:pPr>
        <w:suppressAutoHyphens w:val="0"/>
        <w:ind w:right="-287"/>
        <w:rPr>
          <w:rFonts w:ascii="Arial Narrow" w:hAnsi="Arial Narrow"/>
          <w:b/>
          <w:bCs/>
          <w:sz w:val="24"/>
          <w:szCs w:val="24"/>
          <w:lang w:val="pt-PT" w:eastAsia="pt-PT"/>
        </w:rPr>
      </w:pPr>
    </w:p>
    <w:p w14:paraId="0878FDEA" w14:textId="24B1AC5D" w:rsidR="0049125F" w:rsidRDefault="0049125F" w:rsidP="0049125F">
      <w:pPr>
        <w:suppressAutoHyphens w:val="0"/>
        <w:ind w:right="-287"/>
        <w:rPr>
          <w:rFonts w:ascii="Arial Narrow" w:hAnsi="Arial Narrow"/>
          <w:b/>
          <w:bCs/>
          <w:sz w:val="24"/>
          <w:szCs w:val="24"/>
          <w:lang w:val="pt-PT" w:eastAsia="pt-PT"/>
        </w:rPr>
      </w:pPr>
    </w:p>
    <w:p w14:paraId="4F2E21A8" w14:textId="37CE1AE0" w:rsidR="0049125F" w:rsidRDefault="0049125F" w:rsidP="0049125F">
      <w:pPr>
        <w:suppressAutoHyphens w:val="0"/>
        <w:ind w:right="-287"/>
        <w:rPr>
          <w:rFonts w:ascii="Arial Narrow" w:hAnsi="Arial Narrow"/>
          <w:b/>
          <w:bCs/>
          <w:sz w:val="24"/>
          <w:szCs w:val="24"/>
          <w:lang w:val="pt-PT" w:eastAsia="pt-PT"/>
        </w:rPr>
      </w:pPr>
    </w:p>
    <w:p w14:paraId="78E9CBFA" w14:textId="3C433666" w:rsidR="0049125F" w:rsidRDefault="0049125F" w:rsidP="0049125F">
      <w:pPr>
        <w:suppressAutoHyphens w:val="0"/>
        <w:ind w:right="-287"/>
        <w:rPr>
          <w:rFonts w:ascii="Arial Narrow" w:hAnsi="Arial Narrow"/>
          <w:b/>
          <w:bCs/>
          <w:sz w:val="24"/>
          <w:szCs w:val="24"/>
          <w:lang w:val="pt-PT" w:eastAsia="pt-PT"/>
        </w:rPr>
      </w:pPr>
    </w:p>
    <w:p w14:paraId="798AB534" w14:textId="59567709" w:rsidR="0049125F" w:rsidRDefault="0049125F" w:rsidP="0049125F">
      <w:pPr>
        <w:suppressAutoHyphens w:val="0"/>
        <w:ind w:right="-287"/>
        <w:rPr>
          <w:rFonts w:ascii="Arial Narrow" w:hAnsi="Arial Narrow"/>
          <w:b/>
          <w:bCs/>
          <w:sz w:val="24"/>
          <w:szCs w:val="24"/>
          <w:lang w:val="pt-PT" w:eastAsia="pt-PT"/>
        </w:rPr>
      </w:pPr>
    </w:p>
    <w:p w14:paraId="65218AE1" w14:textId="52D9C82F" w:rsidR="0049125F" w:rsidRDefault="0049125F" w:rsidP="0049125F">
      <w:pPr>
        <w:suppressAutoHyphens w:val="0"/>
        <w:ind w:right="-287"/>
        <w:rPr>
          <w:rFonts w:ascii="Arial Narrow" w:hAnsi="Arial Narrow"/>
          <w:b/>
          <w:bCs/>
          <w:sz w:val="24"/>
          <w:szCs w:val="24"/>
          <w:lang w:val="pt-PT" w:eastAsia="pt-PT"/>
        </w:rPr>
      </w:pPr>
    </w:p>
    <w:p w14:paraId="07E182E0" w14:textId="77777777" w:rsidR="0049125F" w:rsidRPr="0049125F" w:rsidRDefault="0049125F" w:rsidP="0049125F">
      <w:pPr>
        <w:suppressAutoHyphens w:val="0"/>
        <w:ind w:right="-287"/>
        <w:rPr>
          <w:rFonts w:ascii="Arial Narrow" w:hAnsi="Arial Narrow"/>
          <w:b/>
          <w:bCs/>
          <w:sz w:val="24"/>
          <w:szCs w:val="24"/>
          <w:lang w:val="pt-PT" w:eastAsia="pt-PT"/>
        </w:rPr>
      </w:pPr>
    </w:p>
    <w:p w14:paraId="3E7A746A" w14:textId="1F2E0F9B" w:rsidR="0049125F" w:rsidRDefault="0049125F" w:rsidP="0049125F">
      <w:pPr>
        <w:suppressAutoHyphens w:val="0"/>
        <w:ind w:right="-287"/>
        <w:rPr>
          <w:rFonts w:ascii="Arial Narrow" w:hAnsi="Arial Narrow"/>
          <w:b/>
          <w:bCs/>
          <w:sz w:val="24"/>
          <w:szCs w:val="24"/>
          <w:lang w:val="pt-PT" w:eastAsia="pt-PT"/>
        </w:rPr>
      </w:pPr>
    </w:p>
    <w:p w14:paraId="45197CBC" w14:textId="03250350" w:rsidR="008E38C6" w:rsidRDefault="008E38C6" w:rsidP="0049125F">
      <w:pPr>
        <w:suppressAutoHyphens w:val="0"/>
        <w:ind w:right="-287"/>
        <w:rPr>
          <w:rFonts w:ascii="Arial Narrow" w:hAnsi="Arial Narrow"/>
          <w:b/>
          <w:bCs/>
          <w:sz w:val="24"/>
          <w:szCs w:val="24"/>
          <w:lang w:val="pt-PT" w:eastAsia="pt-PT"/>
        </w:rPr>
      </w:pPr>
    </w:p>
    <w:p w14:paraId="3DFCBE2C" w14:textId="5DEE403F" w:rsidR="008E38C6" w:rsidRDefault="008E38C6" w:rsidP="0049125F">
      <w:pPr>
        <w:suppressAutoHyphens w:val="0"/>
        <w:ind w:right="-287"/>
        <w:rPr>
          <w:rFonts w:ascii="Arial Narrow" w:hAnsi="Arial Narrow"/>
          <w:b/>
          <w:bCs/>
          <w:sz w:val="24"/>
          <w:szCs w:val="24"/>
          <w:lang w:val="pt-PT" w:eastAsia="pt-PT"/>
        </w:rPr>
      </w:pPr>
    </w:p>
    <w:p w14:paraId="18238FAC" w14:textId="7C3AEE9D" w:rsidR="008E38C6" w:rsidRDefault="008E38C6" w:rsidP="0049125F">
      <w:pPr>
        <w:suppressAutoHyphens w:val="0"/>
        <w:ind w:right="-287"/>
        <w:rPr>
          <w:rFonts w:ascii="Arial Narrow" w:hAnsi="Arial Narrow"/>
          <w:b/>
          <w:bCs/>
          <w:sz w:val="24"/>
          <w:szCs w:val="24"/>
          <w:lang w:val="pt-PT" w:eastAsia="pt-PT"/>
        </w:rPr>
      </w:pPr>
    </w:p>
    <w:p w14:paraId="7BE0ECE6" w14:textId="3BFDD36D" w:rsidR="008E38C6" w:rsidRDefault="008E38C6" w:rsidP="0049125F">
      <w:pPr>
        <w:suppressAutoHyphens w:val="0"/>
        <w:ind w:right="-287"/>
        <w:rPr>
          <w:rFonts w:ascii="Arial Narrow" w:hAnsi="Arial Narrow"/>
          <w:b/>
          <w:bCs/>
          <w:sz w:val="24"/>
          <w:szCs w:val="24"/>
          <w:lang w:val="pt-PT" w:eastAsia="pt-PT"/>
        </w:rPr>
      </w:pPr>
    </w:p>
    <w:p w14:paraId="13A4CC19" w14:textId="75337C83" w:rsidR="008E38C6" w:rsidRDefault="008E38C6" w:rsidP="0049125F">
      <w:pPr>
        <w:suppressAutoHyphens w:val="0"/>
        <w:ind w:right="-287"/>
        <w:rPr>
          <w:rFonts w:ascii="Arial Narrow" w:hAnsi="Arial Narrow"/>
          <w:b/>
          <w:bCs/>
          <w:sz w:val="24"/>
          <w:szCs w:val="24"/>
          <w:lang w:val="pt-PT" w:eastAsia="pt-PT"/>
        </w:rPr>
      </w:pPr>
    </w:p>
    <w:p w14:paraId="533C9B0F" w14:textId="56344FC3" w:rsidR="008E38C6" w:rsidRDefault="008E38C6" w:rsidP="0049125F">
      <w:pPr>
        <w:suppressAutoHyphens w:val="0"/>
        <w:ind w:right="-287"/>
        <w:rPr>
          <w:rFonts w:ascii="Arial Narrow" w:hAnsi="Arial Narrow"/>
          <w:b/>
          <w:bCs/>
          <w:sz w:val="24"/>
          <w:szCs w:val="24"/>
          <w:lang w:val="pt-PT" w:eastAsia="pt-PT"/>
        </w:rPr>
      </w:pPr>
    </w:p>
    <w:p w14:paraId="2FE4DC75" w14:textId="011E45B8" w:rsidR="008E38C6" w:rsidRDefault="008E38C6" w:rsidP="0049125F">
      <w:pPr>
        <w:suppressAutoHyphens w:val="0"/>
        <w:ind w:right="-287"/>
        <w:rPr>
          <w:rFonts w:ascii="Arial Narrow" w:hAnsi="Arial Narrow"/>
          <w:b/>
          <w:bCs/>
          <w:sz w:val="24"/>
          <w:szCs w:val="24"/>
          <w:lang w:val="pt-PT" w:eastAsia="pt-PT"/>
        </w:rPr>
      </w:pPr>
    </w:p>
    <w:p w14:paraId="016553CD" w14:textId="77777777" w:rsidR="008E38C6" w:rsidRPr="0049125F" w:rsidRDefault="008E38C6" w:rsidP="0049125F">
      <w:pPr>
        <w:suppressAutoHyphens w:val="0"/>
        <w:ind w:right="-287"/>
        <w:rPr>
          <w:rFonts w:ascii="Arial Narrow" w:hAnsi="Arial Narrow"/>
          <w:b/>
          <w:bCs/>
          <w:sz w:val="24"/>
          <w:szCs w:val="24"/>
          <w:lang w:val="pt-PT" w:eastAsia="pt-PT"/>
        </w:rPr>
      </w:pPr>
    </w:p>
    <w:p w14:paraId="7AD0E2D1" w14:textId="3357D41D" w:rsidR="0049125F" w:rsidRPr="0049125F" w:rsidRDefault="0049125F" w:rsidP="0049125F">
      <w:pPr>
        <w:pStyle w:val="Ttulo1"/>
        <w:rPr>
          <w:rFonts w:ascii="Arial Narrow" w:hAnsi="Arial Narrow"/>
          <w:bCs/>
          <w:sz w:val="24"/>
          <w:szCs w:val="24"/>
          <w:lang w:val="pt-PT" w:eastAsia="pt-PT"/>
        </w:rPr>
      </w:pPr>
      <w:bookmarkStart w:id="0" w:name="_Toc182862710"/>
      <w:r w:rsidRPr="0049125F">
        <w:rPr>
          <w:rFonts w:ascii="Arial Narrow" w:hAnsi="Arial Narrow"/>
          <w:bCs/>
          <w:sz w:val="24"/>
          <w:szCs w:val="24"/>
          <w:lang w:val="pt-PT" w:eastAsia="pt-PT"/>
        </w:rPr>
        <w:t>I</w:t>
      </w:r>
      <w:r w:rsidR="00FF2A27">
        <w:rPr>
          <w:rFonts w:ascii="Arial Narrow" w:hAnsi="Arial Narrow"/>
          <w:bCs/>
          <w:sz w:val="24"/>
          <w:szCs w:val="24"/>
          <w:lang w:val="pt-PT" w:eastAsia="pt-PT"/>
        </w:rPr>
        <w:t xml:space="preserve"> </w:t>
      </w:r>
      <w:r w:rsidRPr="0049125F">
        <w:rPr>
          <w:rFonts w:ascii="Arial Narrow" w:hAnsi="Arial Narrow"/>
          <w:bCs/>
          <w:sz w:val="24"/>
          <w:szCs w:val="24"/>
          <w:lang w:val="pt-PT" w:eastAsia="pt-PT"/>
        </w:rPr>
        <w:t>-</w:t>
      </w:r>
      <w:r w:rsidR="00FF2A27">
        <w:rPr>
          <w:rFonts w:ascii="Arial Narrow" w:hAnsi="Arial Narrow"/>
          <w:bCs/>
          <w:sz w:val="24"/>
          <w:szCs w:val="24"/>
          <w:lang w:val="pt-PT" w:eastAsia="pt-PT"/>
        </w:rPr>
        <w:t xml:space="preserve"> </w:t>
      </w:r>
      <w:r w:rsidRPr="0049125F">
        <w:rPr>
          <w:rFonts w:ascii="Arial Narrow" w:hAnsi="Arial Narrow"/>
          <w:bCs/>
          <w:sz w:val="24"/>
          <w:szCs w:val="24"/>
          <w:lang w:val="pt-PT" w:eastAsia="pt-PT"/>
        </w:rPr>
        <w:t>REGIMENTO</w:t>
      </w:r>
      <w:bookmarkEnd w:id="0"/>
    </w:p>
    <w:p w14:paraId="3A9A63BD" w14:textId="77777777" w:rsidR="0049125F" w:rsidRPr="0049125F" w:rsidRDefault="0049125F" w:rsidP="0049125F">
      <w:pPr>
        <w:suppressAutoHyphens w:val="0"/>
        <w:ind w:right="-287"/>
        <w:rPr>
          <w:rFonts w:ascii="Arial Narrow" w:hAnsi="Arial Narrow"/>
          <w:b/>
          <w:bCs/>
          <w:sz w:val="24"/>
          <w:szCs w:val="24"/>
          <w:lang w:val="pt-PT" w:eastAsia="pt-PT"/>
        </w:rPr>
      </w:pPr>
    </w:p>
    <w:p w14:paraId="6DBB5BE6" w14:textId="70B30321" w:rsidR="0049125F" w:rsidRPr="0049125F" w:rsidRDefault="0049125F" w:rsidP="00D80A20">
      <w:pPr>
        <w:numPr>
          <w:ilvl w:val="0"/>
          <w:numId w:val="2"/>
        </w:numPr>
        <w:suppressAutoHyphens w:val="0"/>
        <w:spacing w:before="120" w:line="360" w:lineRule="auto"/>
        <w:ind w:right="-289"/>
        <w:jc w:val="both"/>
        <w:rPr>
          <w:rFonts w:ascii="Arial Narrow" w:hAnsi="Arial Narrow"/>
          <w:sz w:val="22"/>
          <w:szCs w:val="22"/>
          <w:lang w:val="pt-PT" w:eastAsia="pt-PT"/>
        </w:rPr>
      </w:pPr>
      <w:r w:rsidRPr="0049125F">
        <w:rPr>
          <w:rFonts w:ascii="Arial Narrow" w:hAnsi="Arial Narrow"/>
          <w:sz w:val="22"/>
          <w:szCs w:val="22"/>
          <w:lang w:val="pt-PT" w:eastAsia="pt-PT"/>
        </w:rPr>
        <w:t>O regimento é o instrumento organizador e orientador do funcionamento das reuniões do Departamento de Expressões, sem prejuízo da legislação em vigor.</w:t>
      </w:r>
    </w:p>
    <w:p w14:paraId="6375F396" w14:textId="5A768788" w:rsidR="0049125F" w:rsidRPr="0049125F" w:rsidRDefault="0049125F" w:rsidP="00D80A20">
      <w:pPr>
        <w:numPr>
          <w:ilvl w:val="0"/>
          <w:numId w:val="2"/>
        </w:numPr>
        <w:suppressAutoHyphens w:val="0"/>
        <w:spacing w:before="120" w:line="360" w:lineRule="auto"/>
        <w:ind w:right="-289"/>
        <w:jc w:val="both"/>
        <w:rPr>
          <w:rFonts w:ascii="Arial Narrow" w:hAnsi="Arial Narrow"/>
          <w:sz w:val="22"/>
          <w:szCs w:val="22"/>
          <w:lang w:val="pt-PT" w:eastAsia="pt-PT"/>
        </w:rPr>
      </w:pPr>
      <w:r w:rsidRPr="0049125F">
        <w:rPr>
          <w:rFonts w:ascii="Arial Narrow" w:hAnsi="Arial Narrow"/>
          <w:sz w:val="22"/>
          <w:szCs w:val="22"/>
          <w:lang w:val="pt-PT" w:eastAsia="pt-PT"/>
        </w:rPr>
        <w:t>O regimento destina-se a clarificar procedimentos, no sentido de dar maior eficácia e transparência aos atos e deliberações do Departamento.</w:t>
      </w:r>
    </w:p>
    <w:p w14:paraId="338002F8" w14:textId="68FADAD8" w:rsidR="0049125F" w:rsidRPr="0049125F" w:rsidRDefault="0049125F" w:rsidP="00D80A20">
      <w:pPr>
        <w:numPr>
          <w:ilvl w:val="0"/>
          <w:numId w:val="3"/>
        </w:numPr>
        <w:suppressAutoHyphens w:val="0"/>
        <w:spacing w:before="120" w:line="360" w:lineRule="auto"/>
        <w:ind w:right="-289"/>
        <w:jc w:val="both"/>
        <w:rPr>
          <w:rFonts w:ascii="Arial Narrow" w:hAnsi="Arial Narrow"/>
          <w:sz w:val="22"/>
          <w:szCs w:val="22"/>
          <w:lang w:val="pt-PT" w:eastAsia="pt-PT"/>
        </w:rPr>
      </w:pPr>
      <w:r w:rsidRPr="0049125F">
        <w:rPr>
          <w:rFonts w:ascii="Arial Narrow" w:hAnsi="Arial Narrow"/>
          <w:sz w:val="22"/>
          <w:szCs w:val="22"/>
          <w:lang w:val="pt-PT" w:eastAsia="pt-PT"/>
        </w:rPr>
        <w:t>O regimento entra em vigor imediatamente a seguir à sua aprovação.</w:t>
      </w:r>
    </w:p>
    <w:p w14:paraId="50FEA415" w14:textId="5F8F40AF" w:rsidR="0049125F" w:rsidRPr="0049125F" w:rsidRDefault="0049125F" w:rsidP="00D80A20">
      <w:pPr>
        <w:numPr>
          <w:ilvl w:val="0"/>
          <w:numId w:val="3"/>
        </w:numPr>
        <w:suppressAutoHyphens w:val="0"/>
        <w:spacing w:before="120" w:line="360" w:lineRule="auto"/>
        <w:ind w:right="-289"/>
        <w:jc w:val="both"/>
        <w:rPr>
          <w:rFonts w:ascii="Arial Narrow" w:hAnsi="Arial Narrow"/>
          <w:sz w:val="22"/>
          <w:szCs w:val="22"/>
          <w:lang w:val="pt-PT" w:eastAsia="pt-PT"/>
        </w:rPr>
      </w:pPr>
      <w:r w:rsidRPr="0049125F">
        <w:rPr>
          <w:rFonts w:ascii="Arial Narrow" w:hAnsi="Arial Narrow"/>
          <w:sz w:val="22"/>
          <w:szCs w:val="22"/>
          <w:lang w:val="pt-PT" w:eastAsia="pt-PT"/>
        </w:rPr>
        <w:t>O regimento pode ser revisto por proposta da Coordenador</w:t>
      </w:r>
      <w:r w:rsidR="00942BDC">
        <w:rPr>
          <w:rFonts w:ascii="Arial Narrow" w:hAnsi="Arial Narrow"/>
          <w:sz w:val="22"/>
          <w:szCs w:val="22"/>
          <w:lang w:val="pt-PT" w:eastAsia="pt-PT"/>
        </w:rPr>
        <w:t>a</w:t>
      </w:r>
      <w:r w:rsidRPr="0049125F">
        <w:rPr>
          <w:rFonts w:ascii="Arial Narrow" w:hAnsi="Arial Narrow"/>
          <w:sz w:val="22"/>
          <w:szCs w:val="22"/>
          <w:lang w:val="pt-PT" w:eastAsia="pt-PT"/>
        </w:rPr>
        <w:t>, ou pelo menos um terço dos membros do Departamento no início do ano letivo.</w:t>
      </w:r>
    </w:p>
    <w:p w14:paraId="53E9981D" w14:textId="77777777" w:rsidR="0049125F" w:rsidRPr="0049125F" w:rsidRDefault="0049125F" w:rsidP="0049125F">
      <w:pPr>
        <w:suppressAutoHyphens w:val="0"/>
        <w:ind w:right="-287"/>
        <w:jc w:val="both"/>
        <w:rPr>
          <w:rFonts w:ascii="Arial Narrow" w:hAnsi="Arial Narrow"/>
          <w:sz w:val="22"/>
          <w:szCs w:val="22"/>
          <w:lang w:val="pt-PT" w:eastAsia="pt-PT"/>
        </w:rPr>
      </w:pPr>
    </w:p>
    <w:p w14:paraId="437D6C3F" w14:textId="4F5448A9" w:rsidR="0049125F" w:rsidRPr="0049125F" w:rsidRDefault="0049125F" w:rsidP="0049125F">
      <w:pPr>
        <w:pStyle w:val="Ttulo1"/>
        <w:rPr>
          <w:rFonts w:ascii="Arial Narrow" w:hAnsi="Arial Narrow"/>
          <w:bCs/>
          <w:sz w:val="24"/>
          <w:szCs w:val="24"/>
          <w:lang w:val="pt-PT" w:eastAsia="pt-PT"/>
        </w:rPr>
      </w:pPr>
      <w:bookmarkStart w:id="1" w:name="_Toc182862711"/>
      <w:r w:rsidRPr="0049125F">
        <w:rPr>
          <w:rFonts w:ascii="Arial Narrow" w:hAnsi="Arial Narrow"/>
          <w:bCs/>
          <w:sz w:val="24"/>
          <w:szCs w:val="24"/>
          <w:lang w:val="pt-PT" w:eastAsia="pt-PT"/>
        </w:rPr>
        <w:t>II</w:t>
      </w:r>
      <w:r w:rsidR="00FF2A27">
        <w:rPr>
          <w:rFonts w:ascii="Arial Narrow" w:hAnsi="Arial Narrow"/>
          <w:bCs/>
          <w:sz w:val="24"/>
          <w:szCs w:val="24"/>
          <w:lang w:val="pt-PT" w:eastAsia="pt-PT"/>
        </w:rPr>
        <w:t xml:space="preserve"> </w:t>
      </w:r>
      <w:r w:rsidRPr="0049125F">
        <w:rPr>
          <w:rFonts w:ascii="Arial Narrow" w:hAnsi="Arial Narrow"/>
          <w:bCs/>
          <w:sz w:val="24"/>
          <w:szCs w:val="24"/>
          <w:lang w:val="pt-PT" w:eastAsia="pt-PT"/>
        </w:rPr>
        <w:t>-</w:t>
      </w:r>
      <w:r w:rsidR="00FF2A27">
        <w:rPr>
          <w:rFonts w:ascii="Arial Narrow" w:hAnsi="Arial Narrow"/>
          <w:bCs/>
          <w:sz w:val="24"/>
          <w:szCs w:val="24"/>
          <w:lang w:val="pt-PT" w:eastAsia="pt-PT"/>
        </w:rPr>
        <w:t xml:space="preserve"> </w:t>
      </w:r>
      <w:r w:rsidRPr="0049125F">
        <w:rPr>
          <w:rFonts w:ascii="Arial Narrow" w:hAnsi="Arial Narrow"/>
          <w:bCs/>
          <w:sz w:val="24"/>
          <w:szCs w:val="24"/>
          <w:lang w:val="pt-PT" w:eastAsia="pt-PT"/>
        </w:rPr>
        <w:t>COMPOSIÇÃO DO DEPARTAMENTO</w:t>
      </w:r>
      <w:bookmarkEnd w:id="1"/>
    </w:p>
    <w:p w14:paraId="3DAE9350" w14:textId="77777777" w:rsidR="0049125F" w:rsidRPr="0049125F" w:rsidRDefault="0049125F" w:rsidP="0049125F">
      <w:pPr>
        <w:suppressAutoHyphens w:val="0"/>
        <w:ind w:right="-287"/>
        <w:rPr>
          <w:rFonts w:ascii="Arial Narrow" w:hAnsi="Arial Narrow" w:cs="Arial"/>
          <w:sz w:val="22"/>
          <w:szCs w:val="22"/>
          <w:lang w:val="pt-PT" w:eastAsia="pt-PT"/>
        </w:rPr>
      </w:pPr>
    </w:p>
    <w:p w14:paraId="6D564983" w14:textId="51385FE4" w:rsidR="0049125F" w:rsidRPr="0049125F" w:rsidRDefault="0049125F" w:rsidP="008E38C6">
      <w:pPr>
        <w:spacing w:line="360" w:lineRule="auto"/>
        <w:ind w:right="-284"/>
        <w:jc w:val="both"/>
        <w:rPr>
          <w:rFonts w:ascii="Arial Narrow" w:hAnsi="Arial Narrow"/>
          <w:sz w:val="22"/>
          <w:szCs w:val="22"/>
          <w:lang w:val="pt-PT" w:eastAsia="pt-PT"/>
        </w:rPr>
      </w:pPr>
      <w:r w:rsidRPr="0049125F">
        <w:rPr>
          <w:rFonts w:ascii="Arial Narrow" w:hAnsi="Arial Narrow"/>
          <w:b/>
          <w:bCs/>
          <w:sz w:val="22"/>
          <w:szCs w:val="22"/>
          <w:lang w:val="pt-PT" w:eastAsia="pt-PT"/>
        </w:rPr>
        <w:t xml:space="preserve">        </w:t>
      </w:r>
      <w:r w:rsidRPr="0049125F">
        <w:rPr>
          <w:rFonts w:ascii="Arial Narrow" w:hAnsi="Arial Narrow"/>
          <w:sz w:val="22"/>
          <w:szCs w:val="22"/>
          <w:lang w:val="pt-PT" w:eastAsia="pt-PT"/>
        </w:rPr>
        <w:t xml:space="preserve">O Departamento de Expressões é constituído pelos docentes de Educação Física, grupos de recrutamento 260 e 620, Educação Musical, grupo 250, Educação Visual e Educação Tecnológica, grupo 240, Artes Visuais, grupo 600 e </w:t>
      </w:r>
      <w:r w:rsidR="00942BDC">
        <w:rPr>
          <w:rFonts w:ascii="Arial Narrow" w:hAnsi="Arial Narrow"/>
          <w:sz w:val="22"/>
          <w:szCs w:val="22"/>
          <w:lang w:val="pt-PT" w:eastAsia="pt-PT"/>
        </w:rPr>
        <w:t>E</w:t>
      </w:r>
      <w:r w:rsidRPr="0049125F">
        <w:rPr>
          <w:rFonts w:ascii="Arial Narrow" w:hAnsi="Arial Narrow"/>
          <w:sz w:val="22"/>
          <w:szCs w:val="22"/>
          <w:lang w:val="pt-PT" w:eastAsia="pt-PT"/>
        </w:rPr>
        <w:t>ducação Especial, grupo 910.</w:t>
      </w:r>
    </w:p>
    <w:p w14:paraId="224F248C" w14:textId="77777777" w:rsidR="0049125F" w:rsidRPr="0049125F" w:rsidRDefault="0049125F" w:rsidP="008E38C6">
      <w:pPr>
        <w:suppressAutoHyphens w:val="0"/>
        <w:spacing w:line="360" w:lineRule="auto"/>
        <w:ind w:right="-284" w:firstLine="540"/>
        <w:jc w:val="both"/>
        <w:rPr>
          <w:rFonts w:ascii="Arial Narrow" w:hAnsi="Arial Narrow" w:cs="Arial"/>
          <w:sz w:val="22"/>
          <w:szCs w:val="22"/>
          <w:lang w:val="pt-PT" w:eastAsia="pt-PT"/>
        </w:rPr>
      </w:pPr>
      <w:r w:rsidRPr="0049125F">
        <w:rPr>
          <w:rFonts w:ascii="Arial Narrow" w:hAnsi="Arial Narrow" w:cs="Arial"/>
          <w:sz w:val="22"/>
          <w:szCs w:val="22"/>
          <w:lang w:val="pt-PT" w:eastAsia="pt-PT"/>
        </w:rPr>
        <w:t>Poderão estar nas reuniões de Departamento outras pessoas ou instituições sempre que for considerada a pertinência da sua presença em função dos conhecimentos técnico-pedagógicos úteis ao cumprimento da ordem de trabalhos.</w:t>
      </w:r>
    </w:p>
    <w:p w14:paraId="5139CF5F" w14:textId="77777777" w:rsidR="0049125F" w:rsidRPr="0049125F" w:rsidRDefault="0049125F" w:rsidP="0049125F">
      <w:pPr>
        <w:suppressAutoHyphens w:val="0"/>
        <w:ind w:left="360" w:right="-287"/>
        <w:rPr>
          <w:rFonts w:ascii="Arial Narrow" w:hAnsi="Arial Narrow" w:cs="Arial"/>
          <w:sz w:val="22"/>
          <w:szCs w:val="22"/>
          <w:lang w:val="pt-PT" w:eastAsia="pt-PT"/>
        </w:rPr>
      </w:pPr>
    </w:p>
    <w:p w14:paraId="31D5586A" w14:textId="6F7462F1" w:rsidR="0049125F" w:rsidRPr="0049125F" w:rsidRDefault="0049125F" w:rsidP="0049125F">
      <w:pPr>
        <w:pStyle w:val="Ttulo1"/>
        <w:rPr>
          <w:rFonts w:ascii="Arial Narrow" w:hAnsi="Arial Narrow"/>
          <w:iCs/>
          <w:sz w:val="24"/>
          <w:szCs w:val="24"/>
          <w:lang w:val="pt-PT" w:eastAsia="pt-PT"/>
        </w:rPr>
      </w:pPr>
      <w:bookmarkStart w:id="2" w:name="_Toc182862712"/>
      <w:r w:rsidRPr="0049125F">
        <w:rPr>
          <w:rFonts w:ascii="Arial Narrow" w:hAnsi="Arial Narrow"/>
          <w:iCs/>
          <w:sz w:val="24"/>
          <w:szCs w:val="24"/>
          <w:lang w:val="pt-PT" w:eastAsia="pt-PT"/>
        </w:rPr>
        <w:t>III</w:t>
      </w:r>
      <w:r w:rsidR="00FF2A27">
        <w:rPr>
          <w:rFonts w:ascii="Arial Narrow" w:hAnsi="Arial Narrow"/>
          <w:iCs/>
          <w:sz w:val="24"/>
          <w:szCs w:val="24"/>
          <w:lang w:val="pt-PT" w:eastAsia="pt-PT"/>
        </w:rPr>
        <w:t xml:space="preserve"> </w:t>
      </w:r>
      <w:r w:rsidRPr="0049125F">
        <w:rPr>
          <w:rFonts w:ascii="Arial Narrow" w:hAnsi="Arial Narrow"/>
          <w:iCs/>
          <w:sz w:val="24"/>
          <w:szCs w:val="24"/>
          <w:lang w:val="pt-PT" w:eastAsia="pt-PT"/>
        </w:rPr>
        <w:t>- COMPETÊNCIAS DO COORDENADOR</w:t>
      </w:r>
      <w:bookmarkEnd w:id="2"/>
    </w:p>
    <w:p w14:paraId="60AD995F" w14:textId="77777777" w:rsidR="0049125F" w:rsidRPr="0049125F" w:rsidRDefault="0049125F" w:rsidP="00D80A20">
      <w:pPr>
        <w:suppressAutoHyphens w:val="0"/>
        <w:spacing w:before="120" w:line="360" w:lineRule="auto"/>
        <w:ind w:left="360" w:right="-287"/>
        <w:jc w:val="both"/>
        <w:rPr>
          <w:rFonts w:ascii="Arial Narrow" w:hAnsi="Arial Narrow"/>
          <w:b/>
          <w:iCs/>
          <w:sz w:val="22"/>
          <w:szCs w:val="22"/>
          <w:lang w:val="pt-PT" w:eastAsia="pt-PT"/>
        </w:rPr>
      </w:pPr>
    </w:p>
    <w:p w14:paraId="7EE1BA8F" w14:textId="77777777" w:rsidR="0049125F" w:rsidRPr="0049125F" w:rsidRDefault="0049125F" w:rsidP="00D80A20">
      <w:pPr>
        <w:numPr>
          <w:ilvl w:val="0"/>
          <w:numId w:val="4"/>
        </w:numPr>
        <w:tabs>
          <w:tab w:val="left" w:pos="720"/>
        </w:tabs>
        <w:suppressAutoHyphens w:val="0"/>
        <w:spacing w:before="120" w:line="360" w:lineRule="auto"/>
        <w:ind w:left="1003" w:right="-287"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Representar o Departamento;</w:t>
      </w:r>
    </w:p>
    <w:p w14:paraId="34BEF31D" w14:textId="77777777" w:rsidR="0049125F" w:rsidRPr="0049125F" w:rsidRDefault="0049125F" w:rsidP="00D80A20">
      <w:pPr>
        <w:numPr>
          <w:ilvl w:val="0"/>
          <w:numId w:val="4"/>
        </w:numPr>
        <w:tabs>
          <w:tab w:val="left" w:pos="720"/>
        </w:tabs>
        <w:suppressAutoHyphens w:val="0"/>
        <w:spacing w:before="120" w:line="360" w:lineRule="auto"/>
        <w:ind w:left="1003" w:right="-287"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Convocar, presidir às reuniões e dirigir os trabalhos;</w:t>
      </w:r>
    </w:p>
    <w:p w14:paraId="1C81806C" w14:textId="77777777" w:rsidR="0049125F" w:rsidRPr="0049125F" w:rsidRDefault="0049125F" w:rsidP="00D80A20">
      <w:pPr>
        <w:numPr>
          <w:ilvl w:val="0"/>
          <w:numId w:val="4"/>
        </w:numPr>
        <w:tabs>
          <w:tab w:val="left" w:pos="720"/>
        </w:tabs>
        <w:suppressAutoHyphens w:val="0"/>
        <w:spacing w:before="120" w:line="360" w:lineRule="auto"/>
        <w:ind w:left="1003" w:right="-287"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Assegurar a ordem de trabalhos e regular a comunicação entre os professores:</w:t>
      </w:r>
    </w:p>
    <w:p w14:paraId="3A939AF9" w14:textId="7757EC2E" w:rsidR="0049125F" w:rsidRPr="0049125F" w:rsidRDefault="0049125F" w:rsidP="00D80A20">
      <w:pPr>
        <w:numPr>
          <w:ilvl w:val="0"/>
          <w:numId w:val="4"/>
        </w:numPr>
        <w:tabs>
          <w:tab w:val="left" w:pos="720"/>
          <w:tab w:val="left" w:pos="900"/>
        </w:tabs>
        <w:suppressAutoHyphens w:val="0"/>
        <w:spacing w:before="120" w:line="360" w:lineRule="auto"/>
        <w:ind w:left="1003" w:right="-287" w:hanging="357"/>
        <w:jc w:val="both"/>
        <w:rPr>
          <w:rFonts w:ascii="Arial Narrow" w:hAnsi="Arial Narrow" w:cs="Arial"/>
          <w:sz w:val="22"/>
          <w:szCs w:val="22"/>
          <w:lang w:val="pt-PT" w:eastAsia="pt-PT"/>
        </w:rPr>
      </w:pPr>
      <w:r w:rsidRPr="0049125F">
        <w:rPr>
          <w:rFonts w:ascii="Arial Narrow" w:hAnsi="Arial Narrow"/>
          <w:sz w:val="22"/>
          <w:szCs w:val="22"/>
          <w:lang w:val="pt-PT" w:eastAsia="pt-PT"/>
        </w:rPr>
        <w:t xml:space="preserve"> Afixar as convocatórias na sala de professores para que os elementos do Departamento delas tomem conhecimento;</w:t>
      </w:r>
    </w:p>
    <w:p w14:paraId="48ED1AC2" w14:textId="06BC5EE2" w:rsidR="0049125F" w:rsidRPr="0049125F" w:rsidRDefault="0049125F" w:rsidP="00D80A20">
      <w:pPr>
        <w:numPr>
          <w:ilvl w:val="0"/>
          <w:numId w:val="4"/>
        </w:numPr>
        <w:tabs>
          <w:tab w:val="left" w:pos="900"/>
        </w:tabs>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 xml:space="preserve">Organizar de forma funcional, o dossiê </w:t>
      </w:r>
      <w:r w:rsidR="008E38C6">
        <w:rPr>
          <w:rFonts w:ascii="Arial Narrow" w:hAnsi="Arial Narrow"/>
          <w:sz w:val="22"/>
          <w:szCs w:val="22"/>
          <w:lang w:val="pt-PT" w:eastAsia="pt-PT"/>
        </w:rPr>
        <w:t xml:space="preserve">digital </w:t>
      </w:r>
      <w:r w:rsidRPr="0049125F">
        <w:rPr>
          <w:rFonts w:ascii="Arial Narrow" w:hAnsi="Arial Narrow"/>
          <w:sz w:val="22"/>
          <w:szCs w:val="22"/>
          <w:lang w:val="pt-PT" w:eastAsia="pt-PT"/>
        </w:rPr>
        <w:t>do departamento;</w:t>
      </w:r>
    </w:p>
    <w:p w14:paraId="67947123" w14:textId="6A3BBC5D" w:rsidR="0049125F" w:rsidRPr="0049125F" w:rsidRDefault="0049125F" w:rsidP="00D80A20">
      <w:pPr>
        <w:numPr>
          <w:ilvl w:val="0"/>
          <w:numId w:val="4"/>
        </w:numPr>
        <w:tabs>
          <w:tab w:val="left" w:pos="900"/>
        </w:tabs>
        <w:suppressAutoHyphens w:val="0"/>
        <w:spacing w:before="120" w:line="360" w:lineRule="auto"/>
        <w:ind w:left="1003" w:right="-287" w:hanging="357"/>
        <w:jc w:val="both"/>
        <w:rPr>
          <w:rFonts w:ascii="Arial Narrow" w:hAnsi="Arial Narrow"/>
          <w:sz w:val="22"/>
          <w:szCs w:val="22"/>
          <w:lang w:val="pt-PT" w:eastAsia="pt-PT"/>
        </w:rPr>
      </w:pPr>
      <w:r w:rsidRPr="0049125F">
        <w:rPr>
          <w:rFonts w:ascii="Arial Narrow" w:hAnsi="Arial Narrow"/>
          <w:sz w:val="22"/>
          <w:szCs w:val="22"/>
          <w:lang w:val="pt-PT" w:eastAsia="pt-PT"/>
        </w:rPr>
        <w:t xml:space="preserve">Tratar da correspondência geral do Departamento, a qual será divulgada, e, posteriormente arquivada; </w:t>
      </w:r>
    </w:p>
    <w:p w14:paraId="5E5D7ACB" w14:textId="2200C8AC" w:rsidR="0049125F" w:rsidRPr="00942BDC" w:rsidRDefault="0049125F" w:rsidP="00942BDC">
      <w:pPr>
        <w:numPr>
          <w:ilvl w:val="0"/>
          <w:numId w:val="4"/>
        </w:numPr>
        <w:tabs>
          <w:tab w:val="num" w:pos="851"/>
        </w:tabs>
        <w:suppressAutoHyphens w:val="0"/>
        <w:spacing w:before="120" w:line="360" w:lineRule="auto"/>
        <w:ind w:left="1003" w:right="-287" w:hanging="357"/>
        <w:jc w:val="both"/>
        <w:rPr>
          <w:rFonts w:ascii="Arial Narrow" w:hAnsi="Arial Narrow"/>
          <w:sz w:val="22"/>
          <w:szCs w:val="22"/>
          <w:lang w:val="pt-PT" w:eastAsia="pt-PT"/>
        </w:rPr>
      </w:pPr>
      <w:r w:rsidRPr="0049125F">
        <w:rPr>
          <w:rFonts w:ascii="Arial Narrow" w:hAnsi="Arial Narrow"/>
          <w:sz w:val="22"/>
          <w:szCs w:val="22"/>
          <w:lang w:val="pt-PT" w:eastAsia="pt-PT"/>
        </w:rPr>
        <w:t xml:space="preserve">Transmitir aos professores informações/decisões tomadas pelos órgãos do Agrupamento, sempre que das mesmas lhe seja dado conhecimento; </w:t>
      </w:r>
    </w:p>
    <w:p w14:paraId="6CB5B6BF" w14:textId="5482FFB5" w:rsidR="008E38C6" w:rsidRPr="0049125F" w:rsidRDefault="0049125F" w:rsidP="00D80A20">
      <w:pPr>
        <w:numPr>
          <w:ilvl w:val="0"/>
          <w:numId w:val="4"/>
        </w:numPr>
        <w:tabs>
          <w:tab w:val="left" w:pos="900"/>
        </w:tabs>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Orientar pedagogicamente os professores do Departamento;</w:t>
      </w:r>
    </w:p>
    <w:p w14:paraId="60B8DA0C" w14:textId="7B31EA07" w:rsidR="0049125F" w:rsidRPr="0049125F" w:rsidRDefault="0049125F" w:rsidP="00D80A20">
      <w:pPr>
        <w:numPr>
          <w:ilvl w:val="0"/>
          <w:numId w:val="4"/>
        </w:numPr>
        <w:tabs>
          <w:tab w:val="left" w:pos="900"/>
        </w:tabs>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lastRenderedPageBreak/>
        <w:t>Assegurar a comunicação entre o Departamento e o Conselho Pedagógico, apresentando recomendações e sugestões e transmitindo as suas orientações;</w:t>
      </w:r>
    </w:p>
    <w:p w14:paraId="2E91EC21" w14:textId="77777777" w:rsidR="0049125F" w:rsidRPr="0049125F" w:rsidRDefault="0049125F" w:rsidP="00D80A20">
      <w:pPr>
        <w:numPr>
          <w:ilvl w:val="0"/>
          <w:numId w:val="4"/>
        </w:numPr>
        <w:tabs>
          <w:tab w:val="left" w:pos="900"/>
        </w:tabs>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Assegurar a articulação entre o Departamento e as restantes estruturas de coordenação educativa;</w:t>
      </w:r>
    </w:p>
    <w:p w14:paraId="752BFAD5" w14:textId="77E01A99" w:rsidR="0049125F" w:rsidRPr="0049125F" w:rsidRDefault="0049125F" w:rsidP="00D80A20">
      <w:pPr>
        <w:numPr>
          <w:ilvl w:val="0"/>
          <w:numId w:val="4"/>
        </w:numPr>
        <w:tabs>
          <w:tab w:val="left" w:pos="900"/>
        </w:tabs>
        <w:suppressAutoHyphens w:val="0"/>
        <w:spacing w:before="120" w:line="360" w:lineRule="auto"/>
        <w:ind w:left="1003" w:right="-287" w:hanging="357"/>
        <w:jc w:val="both"/>
        <w:rPr>
          <w:rFonts w:ascii="Arial Narrow" w:hAnsi="Arial Narrow"/>
          <w:sz w:val="22"/>
          <w:szCs w:val="22"/>
          <w:lang w:val="pt-PT" w:eastAsia="pt-PT"/>
        </w:rPr>
      </w:pPr>
      <w:r w:rsidRPr="0049125F">
        <w:rPr>
          <w:rFonts w:ascii="Arial Narrow" w:hAnsi="Arial Narrow"/>
          <w:sz w:val="22"/>
          <w:szCs w:val="22"/>
          <w:lang w:val="pt-PT" w:eastAsia="pt-PT"/>
        </w:rPr>
        <w:t>Promover a troca de experiências e a cooperação entre todos os professores do Departamento, bem como a realização de atividades que visem a melhoria da qualidade das práticas educativas;</w:t>
      </w:r>
    </w:p>
    <w:p w14:paraId="1E621DA4" w14:textId="46174627" w:rsidR="0049125F" w:rsidRPr="0049125F" w:rsidRDefault="0049125F" w:rsidP="00D80A20">
      <w:pPr>
        <w:numPr>
          <w:ilvl w:val="0"/>
          <w:numId w:val="4"/>
        </w:numPr>
        <w:tabs>
          <w:tab w:val="left" w:pos="900"/>
        </w:tabs>
        <w:suppressAutoHyphens w:val="0"/>
        <w:spacing w:before="120" w:line="360" w:lineRule="auto"/>
        <w:ind w:left="1003" w:right="-287" w:hanging="357"/>
        <w:jc w:val="both"/>
        <w:rPr>
          <w:rFonts w:ascii="Arial Narrow" w:hAnsi="Arial Narrow"/>
          <w:sz w:val="22"/>
          <w:szCs w:val="22"/>
          <w:lang w:val="pt-PT" w:eastAsia="pt-PT"/>
        </w:rPr>
      </w:pPr>
      <w:r w:rsidRPr="0049125F">
        <w:rPr>
          <w:rFonts w:ascii="Arial Narrow" w:hAnsi="Arial Narrow"/>
          <w:sz w:val="22"/>
          <w:szCs w:val="22"/>
          <w:lang w:val="pt-PT" w:eastAsia="pt-PT"/>
        </w:rPr>
        <w:t>Assegurar uma participação efetiva na análise e crítica da orientação pedagógica, nomeadamente no que se refere a métodos, organização curricular e critérios de avaliação do trabalho de professores e alunos;</w:t>
      </w:r>
    </w:p>
    <w:p w14:paraId="6E561217" w14:textId="30713D34" w:rsidR="0049125F" w:rsidRPr="0049125F" w:rsidRDefault="0049125F" w:rsidP="00D80A20">
      <w:pPr>
        <w:numPr>
          <w:ilvl w:val="0"/>
          <w:numId w:val="4"/>
        </w:numPr>
        <w:tabs>
          <w:tab w:val="left" w:pos="900"/>
        </w:tabs>
        <w:suppressAutoHyphens w:val="0"/>
        <w:spacing w:before="120" w:line="360" w:lineRule="auto"/>
        <w:ind w:left="1003" w:right="-287" w:hanging="357"/>
        <w:jc w:val="both"/>
        <w:rPr>
          <w:rFonts w:ascii="Arial Narrow" w:hAnsi="Arial Narrow"/>
          <w:sz w:val="22"/>
          <w:szCs w:val="22"/>
          <w:lang w:val="pt-PT" w:eastAsia="pt-PT"/>
        </w:rPr>
      </w:pPr>
      <w:r w:rsidRPr="0049125F">
        <w:rPr>
          <w:rFonts w:ascii="Arial Narrow" w:hAnsi="Arial Narrow"/>
          <w:sz w:val="22"/>
          <w:szCs w:val="22"/>
          <w:lang w:val="pt-PT" w:eastAsia="pt-PT"/>
        </w:rPr>
        <w:t xml:space="preserve"> Assegurar a planificação das unidades de ensino-aprendizagem, bem como a elaboração de instrumentos de avaliação adequados às disciplinas lecionadas;</w:t>
      </w:r>
    </w:p>
    <w:p w14:paraId="7700F48A" w14:textId="77777777" w:rsidR="0049125F" w:rsidRPr="0049125F" w:rsidRDefault="0049125F" w:rsidP="00D80A20">
      <w:pPr>
        <w:numPr>
          <w:ilvl w:val="0"/>
          <w:numId w:val="4"/>
        </w:numPr>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Promover a definição de critérios específicos de avaliação, bem como assegurar a respetiva aplicação;</w:t>
      </w:r>
    </w:p>
    <w:p w14:paraId="7AB23975" w14:textId="77777777" w:rsidR="0049125F" w:rsidRPr="0049125F" w:rsidRDefault="0049125F" w:rsidP="00D80A20">
      <w:pPr>
        <w:numPr>
          <w:ilvl w:val="0"/>
          <w:numId w:val="4"/>
        </w:numPr>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Apoiar e enquadrar os professores menos experientes;</w:t>
      </w:r>
    </w:p>
    <w:p w14:paraId="225329ED" w14:textId="77777777" w:rsidR="0049125F" w:rsidRPr="0049125F" w:rsidRDefault="0049125F" w:rsidP="00D80A20">
      <w:pPr>
        <w:numPr>
          <w:ilvl w:val="0"/>
          <w:numId w:val="4"/>
        </w:numPr>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Avaliar o desempenho dos professores do Departamento de acordo com a legislação em vigor;</w:t>
      </w:r>
    </w:p>
    <w:p w14:paraId="182F4DBA" w14:textId="65298221" w:rsidR="0049125F" w:rsidRPr="0049125F" w:rsidRDefault="0049125F" w:rsidP="00D80A20">
      <w:pPr>
        <w:numPr>
          <w:ilvl w:val="0"/>
          <w:numId w:val="4"/>
        </w:numPr>
        <w:suppressAutoHyphens w:val="0"/>
        <w:spacing w:before="120" w:line="360" w:lineRule="auto"/>
        <w:ind w:left="1003" w:right="-287" w:hanging="357"/>
        <w:jc w:val="both"/>
        <w:rPr>
          <w:rFonts w:ascii="Arial Narrow" w:hAnsi="Arial Narrow"/>
          <w:sz w:val="22"/>
          <w:szCs w:val="22"/>
          <w:lang w:val="pt-PT" w:eastAsia="pt-PT"/>
        </w:rPr>
      </w:pPr>
      <w:r w:rsidRPr="0049125F">
        <w:rPr>
          <w:rFonts w:ascii="Arial Narrow" w:hAnsi="Arial Narrow"/>
          <w:sz w:val="22"/>
          <w:szCs w:val="22"/>
          <w:lang w:val="pt-PT" w:eastAsia="pt-PT"/>
        </w:rPr>
        <w:t>Planificar, em conjunto com os professores do Departamento, a utilização dos materiais e equipamentos disponíveis, bem como a aquisição de novo material didático;</w:t>
      </w:r>
    </w:p>
    <w:p w14:paraId="69C58CA5" w14:textId="77777777" w:rsidR="0049125F" w:rsidRPr="0049125F" w:rsidRDefault="0049125F" w:rsidP="00D80A20">
      <w:pPr>
        <w:numPr>
          <w:ilvl w:val="0"/>
          <w:numId w:val="4"/>
        </w:numPr>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Coordenar o desenvolvimento de componentes curriculares a nível de escola;</w:t>
      </w:r>
    </w:p>
    <w:p w14:paraId="5AB178FF" w14:textId="59B21071" w:rsidR="0049125F" w:rsidRPr="0049125F" w:rsidRDefault="0049125F" w:rsidP="00D80A20">
      <w:pPr>
        <w:numPr>
          <w:ilvl w:val="0"/>
          <w:numId w:val="4"/>
        </w:numPr>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 xml:space="preserve">Coordenar a participação do Departamento no Plano Anual de </w:t>
      </w:r>
      <w:r w:rsidR="00FF2A27" w:rsidRPr="0049125F">
        <w:rPr>
          <w:rFonts w:ascii="Arial Narrow" w:hAnsi="Arial Narrow"/>
          <w:sz w:val="22"/>
          <w:szCs w:val="22"/>
          <w:lang w:val="pt-PT" w:eastAsia="pt-PT"/>
        </w:rPr>
        <w:t>Atividades</w:t>
      </w:r>
      <w:r w:rsidRPr="0049125F">
        <w:rPr>
          <w:rFonts w:ascii="Arial Narrow" w:hAnsi="Arial Narrow"/>
          <w:sz w:val="22"/>
          <w:szCs w:val="22"/>
          <w:lang w:val="pt-PT" w:eastAsia="pt-PT"/>
        </w:rPr>
        <w:t>;</w:t>
      </w:r>
    </w:p>
    <w:p w14:paraId="657BAD6B" w14:textId="77777777" w:rsidR="0049125F" w:rsidRPr="0049125F" w:rsidRDefault="0049125F" w:rsidP="00D80A20">
      <w:pPr>
        <w:numPr>
          <w:ilvl w:val="0"/>
          <w:numId w:val="4"/>
        </w:numPr>
        <w:tabs>
          <w:tab w:val="left" w:pos="720"/>
        </w:tabs>
        <w:suppressAutoHyphens w:val="0"/>
        <w:spacing w:before="120" w:line="360" w:lineRule="auto"/>
        <w:ind w:left="1003" w:right="-287"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Redigir e submeter à aprovação do Departamento o respetivo Regimento Interno;</w:t>
      </w:r>
    </w:p>
    <w:p w14:paraId="54B8D975" w14:textId="047211E5" w:rsidR="0049125F" w:rsidRDefault="0049125F" w:rsidP="00D80A20">
      <w:pPr>
        <w:numPr>
          <w:ilvl w:val="0"/>
          <w:numId w:val="4"/>
        </w:numPr>
        <w:suppressAutoHyphens w:val="0"/>
        <w:spacing w:before="120"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Organizar o plano de formação do Departamento.</w:t>
      </w:r>
    </w:p>
    <w:p w14:paraId="272532DE" w14:textId="77777777" w:rsidR="00D80A20" w:rsidRPr="0049125F" w:rsidRDefault="00D80A20" w:rsidP="00D80A20">
      <w:pPr>
        <w:suppressAutoHyphens w:val="0"/>
        <w:spacing w:before="120" w:line="360" w:lineRule="auto"/>
        <w:ind w:left="1004" w:right="-287"/>
        <w:jc w:val="both"/>
        <w:rPr>
          <w:rFonts w:ascii="Arial Narrow" w:hAnsi="Arial Narrow"/>
          <w:sz w:val="22"/>
          <w:szCs w:val="22"/>
          <w:lang w:val="pt-PT" w:eastAsia="pt-PT"/>
        </w:rPr>
      </w:pPr>
    </w:p>
    <w:p w14:paraId="527B3372" w14:textId="77777777" w:rsidR="0049125F" w:rsidRPr="0049125F" w:rsidRDefault="0049125F" w:rsidP="0049125F">
      <w:pPr>
        <w:tabs>
          <w:tab w:val="left" w:pos="720"/>
          <w:tab w:val="left" w:pos="900"/>
        </w:tabs>
        <w:suppressAutoHyphens w:val="0"/>
        <w:ind w:left="646" w:right="-287"/>
        <w:jc w:val="both"/>
        <w:rPr>
          <w:rFonts w:ascii="Arial Narrow" w:hAnsi="Arial Narrow" w:cs="Arial"/>
          <w:sz w:val="22"/>
          <w:szCs w:val="22"/>
          <w:lang w:val="pt-PT" w:eastAsia="pt-PT"/>
        </w:rPr>
      </w:pPr>
    </w:p>
    <w:p w14:paraId="5B71835D" w14:textId="5F04B8CD" w:rsidR="0049125F" w:rsidRPr="0049125F" w:rsidRDefault="0049125F" w:rsidP="0049125F">
      <w:pPr>
        <w:pStyle w:val="Ttulo1"/>
        <w:rPr>
          <w:rFonts w:ascii="Arial Narrow" w:hAnsi="Arial Narrow" w:cs="Arial"/>
          <w:iCs/>
          <w:sz w:val="24"/>
          <w:szCs w:val="24"/>
          <w:u w:val="single"/>
          <w:lang w:val="pt-PT" w:eastAsia="en-US"/>
        </w:rPr>
      </w:pPr>
      <w:bookmarkStart w:id="3" w:name="_Toc182862713"/>
      <w:r w:rsidRPr="0049125F">
        <w:rPr>
          <w:rFonts w:ascii="Arial Narrow" w:hAnsi="Arial Narrow" w:cs="Arial"/>
          <w:iCs/>
          <w:sz w:val="24"/>
          <w:szCs w:val="24"/>
          <w:lang w:val="pt-PT" w:eastAsia="en-US"/>
        </w:rPr>
        <w:t>IV</w:t>
      </w:r>
      <w:r w:rsidR="00FF2A27">
        <w:rPr>
          <w:rFonts w:ascii="Arial Narrow" w:hAnsi="Arial Narrow" w:cs="Arial"/>
          <w:iCs/>
          <w:sz w:val="24"/>
          <w:szCs w:val="24"/>
          <w:lang w:val="pt-PT" w:eastAsia="en-US"/>
        </w:rPr>
        <w:t xml:space="preserve"> </w:t>
      </w:r>
      <w:r w:rsidRPr="0049125F">
        <w:rPr>
          <w:rFonts w:ascii="Arial Narrow" w:hAnsi="Arial Narrow" w:cs="Arial"/>
          <w:iCs/>
          <w:sz w:val="24"/>
          <w:szCs w:val="24"/>
          <w:lang w:val="pt-PT" w:eastAsia="en-US"/>
        </w:rPr>
        <w:t xml:space="preserve">- </w:t>
      </w:r>
      <w:r w:rsidRPr="0049125F">
        <w:rPr>
          <w:rFonts w:ascii="Arial Narrow" w:hAnsi="Arial Narrow" w:cs="Arial"/>
          <w:iCs/>
          <w:sz w:val="24"/>
          <w:szCs w:val="24"/>
          <w:u w:val="single"/>
          <w:lang w:val="pt-PT" w:eastAsia="en-US"/>
        </w:rPr>
        <w:t>NOMEAÇÃO E MANDATO DO COORDENADOR</w:t>
      </w:r>
      <w:bookmarkEnd w:id="3"/>
    </w:p>
    <w:p w14:paraId="2CC976A8" w14:textId="77777777" w:rsidR="0049125F" w:rsidRPr="0049125F" w:rsidRDefault="0049125F" w:rsidP="0049125F">
      <w:pPr>
        <w:suppressAutoHyphens w:val="0"/>
        <w:ind w:right="-287"/>
        <w:rPr>
          <w:rFonts w:ascii="Arial Narrow" w:hAnsi="Arial Narrow"/>
          <w:b/>
          <w:sz w:val="22"/>
          <w:szCs w:val="22"/>
          <w:lang w:val="pt-PT" w:eastAsia="pt-PT"/>
        </w:rPr>
      </w:pPr>
    </w:p>
    <w:p w14:paraId="47D9C5C6" w14:textId="77777777" w:rsidR="0049125F" w:rsidRPr="0049125F" w:rsidRDefault="0049125F" w:rsidP="0049125F">
      <w:pPr>
        <w:suppressAutoHyphens w:val="0"/>
        <w:ind w:right="-287"/>
        <w:rPr>
          <w:rFonts w:ascii="Arial Narrow" w:hAnsi="Arial Narrow"/>
          <w:b/>
          <w:sz w:val="16"/>
          <w:szCs w:val="16"/>
          <w:lang w:val="pt-PT" w:eastAsia="pt-PT"/>
        </w:rPr>
      </w:pPr>
    </w:p>
    <w:p w14:paraId="0885265C" w14:textId="77777777" w:rsidR="0049125F" w:rsidRPr="0049125F" w:rsidRDefault="0049125F" w:rsidP="00D80A20">
      <w:pPr>
        <w:numPr>
          <w:ilvl w:val="0"/>
          <w:numId w:val="5"/>
        </w:numPr>
        <w:tabs>
          <w:tab w:val="left" w:pos="960"/>
          <w:tab w:val="left" w:pos="2700"/>
        </w:tabs>
        <w:suppressAutoHyphens w:val="0"/>
        <w:spacing w:before="120" w:line="360" w:lineRule="auto"/>
        <w:ind w:left="1077" w:right="-289" w:hanging="357"/>
        <w:rPr>
          <w:rFonts w:ascii="Arial Narrow" w:hAnsi="Arial Narrow" w:cs="Arial"/>
          <w:bCs/>
          <w:sz w:val="22"/>
          <w:szCs w:val="22"/>
          <w:lang w:val="pt-PT" w:eastAsia="pt-PT"/>
        </w:rPr>
      </w:pPr>
      <w:r w:rsidRPr="0049125F">
        <w:rPr>
          <w:rFonts w:ascii="Arial Narrow" w:hAnsi="Arial Narrow" w:cs="Arial"/>
          <w:bCs/>
          <w:sz w:val="22"/>
          <w:szCs w:val="22"/>
          <w:lang w:val="pt-PT" w:eastAsia="pt-PT"/>
        </w:rPr>
        <w:t xml:space="preserve">O Coordenador do Departamento é eleito pelos professores que integram o Departamento; </w:t>
      </w:r>
    </w:p>
    <w:p w14:paraId="771D3A56" w14:textId="77777777" w:rsidR="0049125F" w:rsidRPr="0049125F" w:rsidRDefault="0049125F" w:rsidP="00D80A20">
      <w:pPr>
        <w:numPr>
          <w:ilvl w:val="0"/>
          <w:numId w:val="5"/>
        </w:numPr>
        <w:tabs>
          <w:tab w:val="left" w:pos="960"/>
          <w:tab w:val="left" w:pos="2700"/>
        </w:tabs>
        <w:suppressAutoHyphens w:val="0"/>
        <w:spacing w:before="120" w:line="360" w:lineRule="auto"/>
        <w:ind w:left="1077" w:right="-289" w:hanging="357"/>
        <w:jc w:val="both"/>
        <w:rPr>
          <w:rFonts w:ascii="Arial Narrow" w:hAnsi="Arial Narrow" w:cs="Arial"/>
          <w:bCs/>
          <w:sz w:val="22"/>
          <w:szCs w:val="22"/>
          <w:lang w:val="pt-PT" w:eastAsia="pt-PT"/>
        </w:rPr>
      </w:pPr>
      <w:r w:rsidRPr="0049125F">
        <w:rPr>
          <w:rFonts w:ascii="Arial Narrow" w:hAnsi="Arial Narrow" w:cs="Arial"/>
          <w:bCs/>
          <w:sz w:val="22"/>
          <w:szCs w:val="22"/>
          <w:lang w:val="pt-PT" w:eastAsia="pt-PT"/>
        </w:rPr>
        <w:t>O mandato do Coordenador do Departamento tem a duração de quatro anos;</w:t>
      </w:r>
    </w:p>
    <w:p w14:paraId="3753E7CF" w14:textId="77777777" w:rsidR="0049125F" w:rsidRPr="0049125F" w:rsidRDefault="0049125F" w:rsidP="0049125F">
      <w:pPr>
        <w:tabs>
          <w:tab w:val="left" w:pos="960"/>
          <w:tab w:val="left" w:pos="2700"/>
        </w:tabs>
        <w:suppressAutoHyphens w:val="0"/>
        <w:spacing w:line="360" w:lineRule="auto"/>
        <w:ind w:left="360" w:right="-287"/>
        <w:jc w:val="both"/>
        <w:rPr>
          <w:rFonts w:ascii="Arial Narrow" w:hAnsi="Arial Narrow" w:cs="Arial"/>
          <w:bCs/>
          <w:sz w:val="22"/>
          <w:szCs w:val="22"/>
          <w:lang w:val="pt-PT" w:eastAsia="pt-PT"/>
        </w:rPr>
      </w:pPr>
    </w:p>
    <w:p w14:paraId="28F0BFB3" w14:textId="520DFAC0" w:rsidR="0049125F" w:rsidRPr="0049125F" w:rsidRDefault="0049125F" w:rsidP="0049125F">
      <w:pPr>
        <w:pStyle w:val="Ttulo1"/>
        <w:rPr>
          <w:rFonts w:ascii="Arial Narrow" w:hAnsi="Arial Narrow"/>
          <w:bCs/>
          <w:sz w:val="24"/>
          <w:szCs w:val="24"/>
          <w:lang w:val="pt-PT" w:eastAsia="pt-PT"/>
        </w:rPr>
      </w:pPr>
      <w:bookmarkStart w:id="4" w:name="_Toc182862714"/>
      <w:r w:rsidRPr="0049125F">
        <w:rPr>
          <w:rFonts w:ascii="Arial Narrow" w:hAnsi="Arial Narrow" w:cs="Arial"/>
          <w:bCs/>
          <w:sz w:val="24"/>
          <w:szCs w:val="24"/>
          <w:lang w:val="pt-PT" w:eastAsia="pt-PT"/>
        </w:rPr>
        <w:t>V</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bCs/>
          <w:sz w:val="24"/>
          <w:szCs w:val="24"/>
          <w:lang w:val="pt-PT" w:eastAsia="pt-PT"/>
        </w:rPr>
        <w:t>SUBSTITUIÇÃO</w:t>
      </w:r>
      <w:bookmarkEnd w:id="4"/>
    </w:p>
    <w:p w14:paraId="36F70527" w14:textId="77777777" w:rsidR="0049125F" w:rsidRPr="0049125F" w:rsidRDefault="0049125F" w:rsidP="0049125F">
      <w:pPr>
        <w:suppressAutoHyphens w:val="0"/>
        <w:ind w:right="-287"/>
        <w:rPr>
          <w:rFonts w:ascii="Arial Narrow" w:hAnsi="Arial Narrow"/>
          <w:b/>
          <w:bCs/>
          <w:sz w:val="24"/>
          <w:szCs w:val="24"/>
          <w:lang w:val="pt-PT" w:eastAsia="pt-PT"/>
        </w:rPr>
      </w:pPr>
    </w:p>
    <w:p w14:paraId="3D8D7BD0" w14:textId="1F6B8A22" w:rsidR="0049125F" w:rsidRPr="0049125F" w:rsidRDefault="0049125F" w:rsidP="0049125F">
      <w:pPr>
        <w:suppressAutoHyphens w:val="0"/>
        <w:spacing w:line="360" w:lineRule="auto"/>
        <w:ind w:right="-287"/>
        <w:jc w:val="both"/>
        <w:rPr>
          <w:rFonts w:ascii="Arial Narrow" w:hAnsi="Arial Narrow"/>
          <w:sz w:val="22"/>
          <w:szCs w:val="22"/>
          <w:lang w:val="pt-PT" w:eastAsia="pt-PT"/>
        </w:rPr>
      </w:pPr>
      <w:r w:rsidRPr="0049125F">
        <w:rPr>
          <w:rFonts w:ascii="Arial Narrow" w:hAnsi="Arial Narrow"/>
          <w:sz w:val="22"/>
          <w:szCs w:val="22"/>
          <w:lang w:val="pt-PT" w:eastAsia="pt-PT"/>
        </w:rPr>
        <w:t xml:space="preserve">Nas situações de falta ou impedimento do coordenador, as suas funções são asseguradas, pela professora </w:t>
      </w:r>
      <w:r w:rsidR="00FF2A27">
        <w:rPr>
          <w:rFonts w:ascii="Arial Narrow" w:hAnsi="Arial Narrow"/>
          <w:sz w:val="22"/>
          <w:szCs w:val="22"/>
          <w:lang w:val="pt-PT" w:eastAsia="pt-PT"/>
        </w:rPr>
        <w:t>Maria João Apolinário</w:t>
      </w:r>
      <w:r w:rsidRPr="0049125F">
        <w:rPr>
          <w:rFonts w:ascii="Arial Narrow" w:hAnsi="Arial Narrow"/>
          <w:sz w:val="22"/>
          <w:szCs w:val="22"/>
          <w:lang w:val="pt-PT" w:eastAsia="pt-PT"/>
        </w:rPr>
        <w:t xml:space="preserve"> Medeiros.</w:t>
      </w:r>
    </w:p>
    <w:p w14:paraId="77D3C1D0" w14:textId="7B9EF7B7" w:rsidR="0049125F" w:rsidRDefault="0049125F" w:rsidP="0049125F">
      <w:pPr>
        <w:suppressAutoHyphens w:val="0"/>
        <w:spacing w:line="360" w:lineRule="auto"/>
        <w:ind w:right="-287"/>
        <w:jc w:val="both"/>
        <w:rPr>
          <w:rFonts w:ascii="Arial Narrow" w:hAnsi="Arial Narrow"/>
          <w:sz w:val="22"/>
          <w:szCs w:val="22"/>
          <w:lang w:val="pt-PT" w:eastAsia="pt-PT"/>
        </w:rPr>
      </w:pPr>
    </w:p>
    <w:p w14:paraId="399B35D3" w14:textId="77777777" w:rsidR="00FF2A27" w:rsidRPr="0049125F" w:rsidRDefault="00FF2A27" w:rsidP="0049125F">
      <w:pPr>
        <w:suppressAutoHyphens w:val="0"/>
        <w:spacing w:line="360" w:lineRule="auto"/>
        <w:ind w:right="-287"/>
        <w:jc w:val="both"/>
        <w:rPr>
          <w:rFonts w:ascii="Arial Narrow" w:hAnsi="Arial Narrow"/>
          <w:sz w:val="22"/>
          <w:szCs w:val="22"/>
          <w:lang w:val="pt-PT" w:eastAsia="pt-PT"/>
        </w:rPr>
      </w:pPr>
    </w:p>
    <w:p w14:paraId="11BF2DF2" w14:textId="69D511A1" w:rsidR="0049125F" w:rsidRPr="0049125F" w:rsidRDefault="0049125F" w:rsidP="0049125F">
      <w:pPr>
        <w:pStyle w:val="Ttulo1"/>
        <w:rPr>
          <w:rFonts w:ascii="Arial Narrow" w:hAnsi="Arial Narrow" w:cs="Arial"/>
          <w:bCs/>
          <w:sz w:val="24"/>
          <w:szCs w:val="24"/>
          <w:lang w:val="pt-PT" w:eastAsia="pt-PT"/>
        </w:rPr>
      </w:pPr>
      <w:bookmarkStart w:id="5" w:name="_Toc182862715"/>
      <w:r w:rsidRPr="0049125F">
        <w:rPr>
          <w:rFonts w:ascii="Arial Narrow" w:hAnsi="Arial Narrow" w:cs="Arial"/>
          <w:bCs/>
          <w:sz w:val="24"/>
          <w:szCs w:val="24"/>
          <w:lang w:val="pt-PT" w:eastAsia="pt-PT"/>
        </w:rPr>
        <w:lastRenderedPageBreak/>
        <w:t>VI</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DEVERES DOS PROFESSORES QUE COMPÕEM O DEPARTAMENTO</w:t>
      </w:r>
      <w:bookmarkEnd w:id="5"/>
    </w:p>
    <w:p w14:paraId="6E52473F" w14:textId="77777777" w:rsidR="0049125F" w:rsidRPr="0049125F" w:rsidRDefault="0049125F" w:rsidP="0049125F">
      <w:pPr>
        <w:suppressAutoHyphens w:val="0"/>
        <w:ind w:right="-287"/>
        <w:rPr>
          <w:rFonts w:cs="Arial"/>
          <w:b/>
          <w:bCs/>
          <w:sz w:val="22"/>
          <w:szCs w:val="22"/>
          <w:lang w:val="pt-PT" w:eastAsia="pt-PT"/>
        </w:rPr>
      </w:pPr>
    </w:p>
    <w:p w14:paraId="65842DC7" w14:textId="77777777" w:rsidR="0049125F" w:rsidRPr="0049125F" w:rsidRDefault="0049125F" w:rsidP="00D80A20">
      <w:pPr>
        <w:suppressAutoHyphens w:val="0"/>
        <w:spacing w:before="120" w:line="360" w:lineRule="auto"/>
        <w:ind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Constituem deveres dos professores do Departamento de Expressões:</w:t>
      </w:r>
    </w:p>
    <w:p w14:paraId="1ADD08BB"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Colaborar no desenvolvimento do Projeto Educativo e do Plano Anual de Atividades;</w:t>
      </w:r>
    </w:p>
    <w:p w14:paraId="2CA4B4D1" w14:textId="77777777" w:rsidR="0049125F" w:rsidRPr="0049125F" w:rsidRDefault="0049125F" w:rsidP="00D80A20">
      <w:pPr>
        <w:numPr>
          <w:ilvl w:val="0"/>
          <w:numId w:val="6"/>
        </w:numPr>
        <w:tabs>
          <w:tab w:val="num" w:pos="567"/>
          <w:tab w:val="left" w:pos="709"/>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Cooperar na preparação/implementação das medidas definidas pelo Conselho Pedagógico;</w:t>
      </w:r>
    </w:p>
    <w:p w14:paraId="45B98952"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Identificar necessidades de formação dos docentes;</w:t>
      </w:r>
    </w:p>
    <w:p w14:paraId="79D5EEFE"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Elaborar pareceres/recomendações e apresentar sugestões em Conselho Pedagógico, no que se refere a necessidades de formação;</w:t>
      </w:r>
    </w:p>
    <w:p w14:paraId="1F3E8F2B"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Propor abertura e constituição de novos cursos;</w:t>
      </w:r>
    </w:p>
    <w:p w14:paraId="3E073911"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Promover trocas de experiências e saberes, na perspetiva da atualização da competência científica e pedagógica dos seus membros;</w:t>
      </w:r>
    </w:p>
    <w:p w14:paraId="36250FDA"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Fomentar a inovação pedagógica;</w:t>
      </w:r>
    </w:p>
    <w:p w14:paraId="46DDED65"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Assegurar a articulação curricular na aplicação dos planos de estudo;</w:t>
      </w:r>
    </w:p>
    <w:p w14:paraId="4AE9154E"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Assegurar a planificação das unidades de ensino-aprendizagem, bem como a elaboração dos instrumentos de avaliação adequados a cada disciplina; </w:t>
      </w:r>
    </w:p>
    <w:p w14:paraId="6AE33477"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Elaborar e aplicar medidas de reforço no domínio das didáticas específicas das disciplinas;</w:t>
      </w:r>
    </w:p>
    <w:p w14:paraId="29609EFC"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Assegurar a coordenação do procedimento e formas de atuação nos domínios da aplicação de estratégias de diferenciação pedagógica e da avaliação das aprendizagens;</w:t>
      </w:r>
    </w:p>
    <w:p w14:paraId="7ABFF6CB"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Analisar e refletir sobre as práticas educativas e o seu contexto;</w:t>
      </w:r>
    </w:p>
    <w:p w14:paraId="316BD45D"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Assegurar o desenvolvimento de componentes curriculares por iniciativa do agrupamento;</w:t>
      </w:r>
    </w:p>
    <w:p w14:paraId="10BECF20"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Planificar o modo de utilização das instalações e propor a aquisição de novo material e equipamento;</w:t>
      </w:r>
    </w:p>
    <w:p w14:paraId="031CC237" w14:textId="77777777" w:rsidR="0049125F" w:rsidRPr="0049125F" w:rsidRDefault="0049125F" w:rsidP="00D80A20">
      <w:pPr>
        <w:numPr>
          <w:ilvl w:val="0"/>
          <w:numId w:val="6"/>
        </w:numPr>
        <w:tabs>
          <w:tab w:val="num" w:pos="567"/>
          <w:tab w:val="left" w:pos="720"/>
          <w:tab w:val="left" w:pos="851"/>
          <w:tab w:val="left" w:pos="960"/>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Participar ativamente nas reuniões e atividades do departamento curricular;</w:t>
      </w:r>
    </w:p>
    <w:p w14:paraId="01536551" w14:textId="77777777" w:rsidR="0049125F" w:rsidRPr="0049125F" w:rsidRDefault="0049125F" w:rsidP="00D80A20">
      <w:pPr>
        <w:numPr>
          <w:ilvl w:val="0"/>
          <w:numId w:val="6"/>
        </w:numPr>
        <w:tabs>
          <w:tab w:val="num" w:pos="567"/>
          <w:tab w:val="left" w:pos="720"/>
          <w:tab w:val="left" w:pos="851"/>
          <w:tab w:val="left" w:pos="960"/>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Ser assíduo às reuniões. A falta a uma reunião é, de acordo com a legislação em vigor, equivalente a dois tempos letivos.</w:t>
      </w:r>
    </w:p>
    <w:p w14:paraId="776283C8" w14:textId="77777777" w:rsidR="0049125F" w:rsidRPr="0049125F" w:rsidRDefault="0049125F" w:rsidP="00D80A20">
      <w:pPr>
        <w:numPr>
          <w:ilvl w:val="0"/>
          <w:numId w:val="6"/>
        </w:numPr>
        <w:tabs>
          <w:tab w:val="num" w:pos="567"/>
          <w:tab w:val="left" w:pos="720"/>
          <w:tab w:val="left" w:pos="851"/>
        </w:tabs>
        <w:suppressAutoHyphens w:val="0"/>
        <w:spacing w:before="120" w:line="360" w:lineRule="auto"/>
        <w:ind w:left="567"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Organizar o inventário do material existente e zelar pela sua conservação. </w:t>
      </w:r>
    </w:p>
    <w:p w14:paraId="0B314B2A" w14:textId="591D3CB9" w:rsidR="0049125F" w:rsidRDefault="0049125F" w:rsidP="00D80A20">
      <w:pPr>
        <w:tabs>
          <w:tab w:val="num" w:pos="567"/>
          <w:tab w:val="left" w:pos="720"/>
          <w:tab w:val="left" w:pos="1134"/>
        </w:tabs>
        <w:suppressAutoHyphens w:val="0"/>
        <w:spacing w:line="360" w:lineRule="auto"/>
        <w:ind w:left="207" w:right="-287"/>
        <w:jc w:val="both"/>
        <w:rPr>
          <w:rFonts w:ascii="Arial Narrow" w:hAnsi="Arial Narrow" w:cs="Arial"/>
          <w:sz w:val="22"/>
          <w:szCs w:val="22"/>
          <w:lang w:val="pt-PT" w:eastAsia="pt-PT"/>
        </w:rPr>
      </w:pPr>
    </w:p>
    <w:p w14:paraId="51AF6963" w14:textId="1EE2B2D2" w:rsidR="00D80A20" w:rsidRDefault="00D80A20" w:rsidP="00D80A20">
      <w:pPr>
        <w:tabs>
          <w:tab w:val="num" w:pos="567"/>
          <w:tab w:val="left" w:pos="720"/>
          <w:tab w:val="left" w:pos="1134"/>
        </w:tabs>
        <w:suppressAutoHyphens w:val="0"/>
        <w:spacing w:line="360" w:lineRule="auto"/>
        <w:ind w:left="207" w:right="-287"/>
        <w:jc w:val="both"/>
        <w:rPr>
          <w:rFonts w:ascii="Arial Narrow" w:hAnsi="Arial Narrow" w:cs="Arial"/>
          <w:sz w:val="22"/>
          <w:szCs w:val="22"/>
          <w:lang w:val="pt-PT" w:eastAsia="pt-PT"/>
        </w:rPr>
      </w:pPr>
    </w:p>
    <w:p w14:paraId="79F2D46A" w14:textId="141AE4DB" w:rsidR="00D80A20" w:rsidRDefault="00D80A20" w:rsidP="00D80A20">
      <w:pPr>
        <w:tabs>
          <w:tab w:val="num" w:pos="567"/>
          <w:tab w:val="left" w:pos="720"/>
          <w:tab w:val="left" w:pos="1134"/>
        </w:tabs>
        <w:suppressAutoHyphens w:val="0"/>
        <w:spacing w:line="360" w:lineRule="auto"/>
        <w:ind w:left="207" w:right="-287"/>
        <w:jc w:val="both"/>
        <w:rPr>
          <w:rFonts w:ascii="Arial Narrow" w:hAnsi="Arial Narrow" w:cs="Arial"/>
          <w:sz w:val="22"/>
          <w:szCs w:val="22"/>
          <w:lang w:val="pt-PT" w:eastAsia="pt-PT"/>
        </w:rPr>
      </w:pPr>
    </w:p>
    <w:p w14:paraId="66CA6B04" w14:textId="53A63184" w:rsidR="00D80A20" w:rsidRDefault="00D80A20" w:rsidP="00D80A20">
      <w:pPr>
        <w:tabs>
          <w:tab w:val="num" w:pos="567"/>
          <w:tab w:val="left" w:pos="720"/>
          <w:tab w:val="left" w:pos="1134"/>
        </w:tabs>
        <w:suppressAutoHyphens w:val="0"/>
        <w:spacing w:line="360" w:lineRule="auto"/>
        <w:ind w:left="207" w:right="-287"/>
        <w:jc w:val="both"/>
        <w:rPr>
          <w:rFonts w:ascii="Arial Narrow" w:hAnsi="Arial Narrow" w:cs="Arial"/>
          <w:sz w:val="22"/>
          <w:szCs w:val="22"/>
          <w:lang w:val="pt-PT" w:eastAsia="pt-PT"/>
        </w:rPr>
      </w:pPr>
    </w:p>
    <w:p w14:paraId="29C6668D" w14:textId="18228743" w:rsidR="00D80A20" w:rsidRDefault="00D80A20" w:rsidP="00D80A20">
      <w:pPr>
        <w:tabs>
          <w:tab w:val="num" w:pos="567"/>
          <w:tab w:val="left" w:pos="720"/>
          <w:tab w:val="left" w:pos="1134"/>
        </w:tabs>
        <w:suppressAutoHyphens w:val="0"/>
        <w:spacing w:line="360" w:lineRule="auto"/>
        <w:ind w:left="207" w:right="-287"/>
        <w:jc w:val="both"/>
        <w:rPr>
          <w:rFonts w:ascii="Arial Narrow" w:hAnsi="Arial Narrow" w:cs="Arial"/>
          <w:sz w:val="22"/>
          <w:szCs w:val="22"/>
          <w:lang w:val="pt-PT" w:eastAsia="pt-PT"/>
        </w:rPr>
      </w:pPr>
    </w:p>
    <w:p w14:paraId="7FABE4D6" w14:textId="77777777" w:rsidR="00D80A20" w:rsidRPr="0049125F" w:rsidRDefault="00D80A20" w:rsidP="00D80A20">
      <w:pPr>
        <w:tabs>
          <w:tab w:val="num" w:pos="567"/>
          <w:tab w:val="left" w:pos="720"/>
          <w:tab w:val="left" w:pos="1134"/>
        </w:tabs>
        <w:suppressAutoHyphens w:val="0"/>
        <w:spacing w:line="360" w:lineRule="auto"/>
        <w:ind w:left="207" w:right="-287"/>
        <w:jc w:val="both"/>
        <w:rPr>
          <w:rFonts w:ascii="Arial Narrow" w:hAnsi="Arial Narrow" w:cs="Arial"/>
          <w:sz w:val="22"/>
          <w:szCs w:val="22"/>
          <w:lang w:val="pt-PT" w:eastAsia="pt-PT"/>
        </w:rPr>
      </w:pPr>
    </w:p>
    <w:p w14:paraId="7D1D3F74" w14:textId="6BBBA42A" w:rsidR="0049125F" w:rsidRPr="0049125F" w:rsidRDefault="0049125F" w:rsidP="0049125F">
      <w:pPr>
        <w:pStyle w:val="Ttulo1"/>
        <w:rPr>
          <w:rFonts w:ascii="Arial Narrow" w:hAnsi="Arial Narrow" w:cs="Arial"/>
          <w:bCs/>
          <w:sz w:val="24"/>
          <w:szCs w:val="24"/>
          <w:lang w:val="pt-PT" w:eastAsia="pt-PT"/>
        </w:rPr>
      </w:pPr>
      <w:bookmarkStart w:id="6" w:name="_Toc182862716"/>
      <w:r w:rsidRPr="0049125F">
        <w:rPr>
          <w:rFonts w:ascii="Arial Narrow" w:hAnsi="Arial Narrow" w:cs="Arial"/>
          <w:bCs/>
          <w:sz w:val="24"/>
          <w:szCs w:val="24"/>
          <w:lang w:val="pt-PT" w:eastAsia="pt-PT"/>
        </w:rPr>
        <w:lastRenderedPageBreak/>
        <w:t>VII</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FORMA DE CONVOCATÓRIA DAS REUNIÕES E DIVULGAÇÃO DA ORDEM DE TRABALHOS</w:t>
      </w:r>
      <w:bookmarkEnd w:id="6"/>
    </w:p>
    <w:p w14:paraId="661843FE" w14:textId="77777777" w:rsidR="0049125F" w:rsidRPr="0049125F" w:rsidRDefault="0049125F" w:rsidP="0049125F">
      <w:pPr>
        <w:tabs>
          <w:tab w:val="left" w:pos="1065"/>
        </w:tabs>
        <w:suppressAutoHyphens w:val="0"/>
        <w:ind w:right="-287"/>
        <w:rPr>
          <w:rFonts w:ascii="Arial Narrow" w:hAnsi="Arial Narrow" w:cs="Arial"/>
          <w:b/>
          <w:bCs/>
          <w:sz w:val="24"/>
          <w:szCs w:val="24"/>
          <w:lang w:val="pt-PT" w:eastAsia="pt-PT"/>
        </w:rPr>
      </w:pPr>
    </w:p>
    <w:p w14:paraId="4BF5550B" w14:textId="77777777" w:rsidR="0049125F" w:rsidRPr="0049125F" w:rsidRDefault="0049125F" w:rsidP="00D80A20">
      <w:pPr>
        <w:tabs>
          <w:tab w:val="left" w:pos="1065"/>
        </w:tabs>
        <w:suppressAutoHyphens w:val="0"/>
        <w:spacing w:line="360" w:lineRule="auto"/>
        <w:ind w:right="-289" w:firstLine="539"/>
        <w:jc w:val="both"/>
        <w:rPr>
          <w:rFonts w:ascii="Arial Narrow" w:hAnsi="Arial Narrow"/>
          <w:sz w:val="22"/>
          <w:szCs w:val="22"/>
          <w:lang w:val="pt-PT" w:eastAsia="pt-PT"/>
        </w:rPr>
      </w:pPr>
      <w:r w:rsidRPr="0049125F">
        <w:rPr>
          <w:rFonts w:ascii="Arial Narrow" w:hAnsi="Arial Narrow" w:cs="Arial"/>
          <w:sz w:val="22"/>
          <w:szCs w:val="22"/>
          <w:lang w:val="pt-PT" w:eastAsia="pt-PT"/>
        </w:rPr>
        <w:t>As convocatórias das reuniões de Departamento serão enviadas por email e afixadas no placar da sala dos professores, com 48 horas de antecedência, em impresso próprio para o efeito e divulgando a ordem de trabalhos</w:t>
      </w:r>
      <w:r w:rsidRPr="0049125F">
        <w:rPr>
          <w:rFonts w:ascii="Arial Narrow" w:hAnsi="Arial Narrow"/>
          <w:sz w:val="22"/>
          <w:szCs w:val="22"/>
          <w:lang w:val="pt-PT" w:eastAsia="pt-PT"/>
        </w:rPr>
        <w:t xml:space="preserve"> para que os professores do Departamento tomem conhecimento.</w:t>
      </w:r>
    </w:p>
    <w:p w14:paraId="44820020" w14:textId="77777777" w:rsidR="00FF2A27" w:rsidRPr="0049125F" w:rsidRDefault="00FF2A27" w:rsidP="0049125F">
      <w:pPr>
        <w:tabs>
          <w:tab w:val="left" w:pos="1065"/>
        </w:tabs>
        <w:suppressAutoHyphens w:val="0"/>
        <w:spacing w:line="360" w:lineRule="auto"/>
        <w:ind w:right="-287" w:firstLine="540"/>
        <w:jc w:val="both"/>
        <w:rPr>
          <w:rFonts w:ascii="Arial Narrow" w:hAnsi="Arial Narrow"/>
          <w:sz w:val="22"/>
          <w:szCs w:val="22"/>
          <w:lang w:val="pt-PT" w:eastAsia="pt-PT"/>
        </w:rPr>
      </w:pPr>
    </w:p>
    <w:p w14:paraId="45441C8F" w14:textId="7BD3E1E8" w:rsidR="0049125F" w:rsidRPr="0049125F" w:rsidRDefault="0049125F" w:rsidP="0049125F">
      <w:pPr>
        <w:pStyle w:val="Ttulo1"/>
        <w:rPr>
          <w:rFonts w:ascii="Arial Narrow" w:hAnsi="Arial Narrow" w:cs="Arial"/>
          <w:bCs/>
          <w:sz w:val="24"/>
          <w:szCs w:val="24"/>
          <w:lang w:val="pt-PT" w:eastAsia="pt-PT"/>
        </w:rPr>
      </w:pPr>
      <w:bookmarkStart w:id="7" w:name="_Toc182862717"/>
      <w:r w:rsidRPr="0049125F">
        <w:rPr>
          <w:rFonts w:ascii="Arial Narrow" w:hAnsi="Arial Narrow" w:cs="Arial"/>
          <w:bCs/>
          <w:sz w:val="24"/>
          <w:szCs w:val="24"/>
          <w:lang w:val="pt-PT" w:eastAsia="pt-PT"/>
        </w:rPr>
        <w:t>VIII</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PERIODICIDADE DAS REUNIÕES</w:t>
      </w:r>
      <w:bookmarkEnd w:id="7"/>
    </w:p>
    <w:p w14:paraId="61087F1A" w14:textId="77777777" w:rsidR="0049125F" w:rsidRPr="0049125F" w:rsidRDefault="0049125F" w:rsidP="0049125F">
      <w:pPr>
        <w:suppressAutoHyphens w:val="0"/>
        <w:ind w:right="-287"/>
        <w:rPr>
          <w:sz w:val="24"/>
          <w:szCs w:val="24"/>
          <w:lang w:val="pt-PT" w:eastAsia="pt-PT"/>
        </w:rPr>
      </w:pPr>
    </w:p>
    <w:p w14:paraId="1E00EA87" w14:textId="181B8305" w:rsidR="0049125F" w:rsidRPr="0049125F" w:rsidRDefault="0049125F" w:rsidP="00D80A20">
      <w:pPr>
        <w:tabs>
          <w:tab w:val="left" w:pos="1065"/>
        </w:tabs>
        <w:suppressAutoHyphens w:val="0"/>
        <w:spacing w:line="360" w:lineRule="auto"/>
        <w:ind w:right="-289" w:firstLine="53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A Coordenadora convoca reuniões ordinárias uma vez por mês e reuniões extraordinárias sempre que seja necessário, por sua iniciativa, por iniciativa da Diretora do Agrupamento, ou por iniciativa </w:t>
      </w:r>
      <w:r w:rsidR="00FF2A27" w:rsidRPr="0049125F">
        <w:rPr>
          <w:rFonts w:ascii="Arial Narrow" w:hAnsi="Arial Narrow" w:cs="Arial"/>
          <w:sz w:val="22"/>
          <w:szCs w:val="22"/>
          <w:lang w:val="pt-PT" w:eastAsia="pt-PT"/>
        </w:rPr>
        <w:t>de pelo menos dois</w:t>
      </w:r>
      <w:r w:rsidRPr="0049125F">
        <w:rPr>
          <w:rFonts w:ascii="Arial Narrow" w:hAnsi="Arial Narrow" w:cs="Arial"/>
          <w:sz w:val="22"/>
          <w:szCs w:val="22"/>
          <w:lang w:val="pt-PT" w:eastAsia="pt-PT"/>
        </w:rPr>
        <w:t xml:space="preserve"> terços dos professores que integram o Departamento;</w:t>
      </w:r>
    </w:p>
    <w:p w14:paraId="24320DF8" w14:textId="727E1E72" w:rsidR="0049125F" w:rsidRPr="0049125F" w:rsidRDefault="0049125F" w:rsidP="00D80A20">
      <w:pPr>
        <w:tabs>
          <w:tab w:val="left" w:pos="1065"/>
        </w:tabs>
        <w:suppressAutoHyphens w:val="0"/>
        <w:spacing w:line="360" w:lineRule="auto"/>
        <w:ind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As reuniões serão marcadas, sempre que possível, para quarta-feira e serão realizadas na semana anterior à realização das reuniões de Conselhos Pedagógicos. </w:t>
      </w:r>
    </w:p>
    <w:p w14:paraId="2F4E9D2A" w14:textId="77777777" w:rsidR="0049125F" w:rsidRPr="0049125F" w:rsidRDefault="0049125F" w:rsidP="0049125F">
      <w:pPr>
        <w:tabs>
          <w:tab w:val="left" w:pos="1065"/>
        </w:tabs>
        <w:suppressAutoHyphens w:val="0"/>
        <w:ind w:right="-287"/>
        <w:rPr>
          <w:rFonts w:ascii="Arial Narrow" w:hAnsi="Arial Narrow" w:cs="Arial"/>
          <w:b/>
          <w:bCs/>
          <w:sz w:val="22"/>
          <w:szCs w:val="22"/>
          <w:lang w:val="pt-PT" w:eastAsia="pt-PT"/>
        </w:rPr>
      </w:pPr>
    </w:p>
    <w:p w14:paraId="75F02554" w14:textId="4D56456C" w:rsidR="0049125F" w:rsidRPr="0049125F" w:rsidRDefault="0049125F" w:rsidP="0049125F">
      <w:pPr>
        <w:pStyle w:val="Ttulo1"/>
        <w:rPr>
          <w:rFonts w:ascii="Arial Narrow" w:hAnsi="Arial Narrow" w:cs="Arial"/>
          <w:bCs/>
          <w:sz w:val="24"/>
          <w:szCs w:val="24"/>
          <w:lang w:val="pt-PT" w:eastAsia="pt-PT"/>
        </w:rPr>
      </w:pPr>
      <w:bookmarkStart w:id="8" w:name="_Toc182862718"/>
      <w:r w:rsidRPr="0049125F">
        <w:rPr>
          <w:rFonts w:ascii="Arial Narrow" w:hAnsi="Arial Narrow" w:cs="Arial"/>
          <w:bCs/>
          <w:sz w:val="24"/>
          <w:szCs w:val="24"/>
          <w:lang w:val="pt-PT" w:eastAsia="pt-PT"/>
        </w:rPr>
        <w:t>IX</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DURAÇÃO DAS REUNIÕES</w:t>
      </w:r>
      <w:bookmarkEnd w:id="8"/>
    </w:p>
    <w:p w14:paraId="18D4F5E3" w14:textId="77777777" w:rsidR="0049125F" w:rsidRPr="0049125F" w:rsidRDefault="0049125F" w:rsidP="0049125F">
      <w:pPr>
        <w:tabs>
          <w:tab w:val="left" w:pos="1065"/>
        </w:tabs>
        <w:suppressAutoHyphens w:val="0"/>
        <w:ind w:right="-287"/>
        <w:rPr>
          <w:rFonts w:ascii="Arial Narrow" w:hAnsi="Arial Narrow" w:cs="Arial"/>
          <w:b/>
          <w:bCs/>
          <w:sz w:val="24"/>
          <w:szCs w:val="24"/>
          <w:lang w:val="pt-PT" w:eastAsia="pt-PT"/>
        </w:rPr>
      </w:pPr>
    </w:p>
    <w:p w14:paraId="3CE9CE5F" w14:textId="77777777" w:rsidR="0049125F" w:rsidRPr="0049125F" w:rsidRDefault="0049125F" w:rsidP="0049125F">
      <w:pPr>
        <w:tabs>
          <w:tab w:val="left" w:pos="1065"/>
        </w:tabs>
        <w:suppressAutoHyphens w:val="0"/>
        <w:spacing w:line="360" w:lineRule="auto"/>
        <w:ind w:right="-287"/>
        <w:jc w:val="both"/>
        <w:rPr>
          <w:rFonts w:ascii="Arial Narrow" w:hAnsi="Arial Narrow" w:cs="Arial"/>
          <w:sz w:val="22"/>
          <w:szCs w:val="22"/>
          <w:lang w:val="pt-PT" w:eastAsia="pt-PT"/>
        </w:rPr>
      </w:pPr>
      <w:r w:rsidRPr="0049125F">
        <w:rPr>
          <w:rFonts w:ascii="Arial Narrow" w:hAnsi="Arial Narrow" w:cs="Arial"/>
          <w:b/>
          <w:bCs/>
          <w:sz w:val="22"/>
          <w:szCs w:val="22"/>
          <w:lang w:val="pt-PT" w:eastAsia="pt-PT"/>
        </w:rPr>
        <w:t xml:space="preserve">   </w:t>
      </w:r>
      <w:r w:rsidRPr="0049125F">
        <w:rPr>
          <w:rFonts w:ascii="Arial Narrow" w:hAnsi="Arial Narrow" w:cs="Arial"/>
          <w:sz w:val="22"/>
          <w:szCs w:val="22"/>
          <w:lang w:val="pt-PT" w:eastAsia="pt-PT"/>
        </w:rPr>
        <w:t>As reuniões não poderão exceder a duração de duas horas sem intervalo.</w:t>
      </w:r>
    </w:p>
    <w:p w14:paraId="709EE23C" w14:textId="77777777" w:rsidR="0049125F" w:rsidRPr="0049125F" w:rsidRDefault="0049125F" w:rsidP="0049125F">
      <w:pPr>
        <w:tabs>
          <w:tab w:val="left" w:pos="1065"/>
        </w:tabs>
        <w:suppressAutoHyphens w:val="0"/>
        <w:spacing w:line="360" w:lineRule="auto"/>
        <w:ind w:right="-287"/>
        <w:jc w:val="both"/>
        <w:rPr>
          <w:rFonts w:ascii="Arial Narrow" w:hAnsi="Arial Narrow" w:cs="Arial"/>
          <w:sz w:val="22"/>
          <w:szCs w:val="22"/>
          <w:lang w:val="pt-PT" w:eastAsia="pt-PT"/>
        </w:rPr>
      </w:pPr>
      <w:r w:rsidRPr="0049125F">
        <w:rPr>
          <w:rFonts w:ascii="Arial Narrow" w:hAnsi="Arial Narrow" w:cs="Arial"/>
          <w:sz w:val="22"/>
          <w:szCs w:val="22"/>
          <w:lang w:val="pt-PT" w:eastAsia="pt-PT"/>
        </w:rPr>
        <w:t xml:space="preserve">   Sempre que necessário será convocada nova reunião em data a deliberar pelos professores do Departamento.</w:t>
      </w:r>
    </w:p>
    <w:p w14:paraId="091EBA61" w14:textId="77777777" w:rsidR="0049125F" w:rsidRPr="0049125F" w:rsidRDefault="0049125F" w:rsidP="0049125F">
      <w:pPr>
        <w:suppressAutoHyphens w:val="0"/>
        <w:ind w:right="-287"/>
        <w:rPr>
          <w:sz w:val="24"/>
          <w:szCs w:val="24"/>
          <w:lang w:val="pt-PT" w:eastAsia="pt-PT"/>
        </w:rPr>
      </w:pPr>
    </w:p>
    <w:p w14:paraId="7AE0BDDA" w14:textId="2B8A7AF3" w:rsidR="0049125F" w:rsidRPr="0049125F" w:rsidRDefault="0049125F" w:rsidP="0049125F">
      <w:pPr>
        <w:pStyle w:val="Ttulo1"/>
        <w:rPr>
          <w:rFonts w:ascii="Arial Narrow" w:hAnsi="Arial Narrow" w:cs="Arial"/>
          <w:bCs/>
          <w:sz w:val="24"/>
          <w:szCs w:val="24"/>
          <w:lang w:val="pt-PT" w:eastAsia="pt-PT"/>
        </w:rPr>
      </w:pPr>
      <w:bookmarkStart w:id="9" w:name="_Toc182862719"/>
      <w:r w:rsidRPr="0049125F">
        <w:rPr>
          <w:rFonts w:ascii="Arial Narrow" w:hAnsi="Arial Narrow" w:cs="Arial"/>
          <w:bCs/>
          <w:sz w:val="24"/>
          <w:szCs w:val="24"/>
          <w:lang w:val="pt-PT" w:eastAsia="pt-PT"/>
        </w:rPr>
        <w:t>X</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QUÓRUM</w:t>
      </w:r>
      <w:bookmarkEnd w:id="9"/>
    </w:p>
    <w:p w14:paraId="1AE05141" w14:textId="77777777" w:rsidR="0049125F" w:rsidRPr="0049125F" w:rsidRDefault="0049125F" w:rsidP="0049125F">
      <w:pPr>
        <w:suppressAutoHyphens w:val="0"/>
        <w:ind w:right="-287"/>
        <w:rPr>
          <w:sz w:val="24"/>
          <w:szCs w:val="24"/>
          <w:lang w:val="pt-PT" w:eastAsia="pt-PT"/>
        </w:rPr>
      </w:pPr>
    </w:p>
    <w:p w14:paraId="2A99E43C" w14:textId="77777777" w:rsidR="0049125F" w:rsidRPr="0049125F" w:rsidRDefault="0049125F" w:rsidP="00D80A20">
      <w:pPr>
        <w:numPr>
          <w:ilvl w:val="0"/>
          <w:numId w:val="7"/>
        </w:numPr>
        <w:suppressAutoHyphens w:val="0"/>
        <w:spacing w:before="120" w:line="360" w:lineRule="auto"/>
        <w:ind w:right="-287"/>
        <w:jc w:val="both"/>
        <w:rPr>
          <w:rFonts w:ascii="Arial Narrow" w:hAnsi="Arial Narrow" w:cs="Arial"/>
          <w:sz w:val="22"/>
          <w:szCs w:val="22"/>
          <w:lang w:val="pt-PT" w:eastAsia="pt-PT"/>
        </w:rPr>
      </w:pPr>
      <w:r w:rsidRPr="0049125F">
        <w:rPr>
          <w:rFonts w:ascii="Arial Narrow" w:hAnsi="Arial Narrow" w:cs="Arial"/>
          <w:sz w:val="22"/>
          <w:szCs w:val="22"/>
          <w:lang w:val="pt-PT" w:eastAsia="pt-PT"/>
        </w:rPr>
        <w:t>A reunião terá quórum quando estiverem presentes mais de 50% dos professores que fazem parte do Departamento;</w:t>
      </w:r>
    </w:p>
    <w:p w14:paraId="6CD59F6C" w14:textId="77777777" w:rsidR="0049125F" w:rsidRPr="0049125F" w:rsidRDefault="0049125F" w:rsidP="00D80A20">
      <w:pPr>
        <w:numPr>
          <w:ilvl w:val="0"/>
          <w:numId w:val="8"/>
        </w:numPr>
        <w:suppressAutoHyphens w:val="0"/>
        <w:spacing w:before="120" w:line="360" w:lineRule="auto"/>
        <w:ind w:right="-287"/>
        <w:jc w:val="both"/>
        <w:rPr>
          <w:rFonts w:ascii="Arial Narrow" w:hAnsi="Arial Narrow" w:cs="Arial"/>
          <w:sz w:val="22"/>
          <w:szCs w:val="22"/>
          <w:lang w:val="pt-PT" w:eastAsia="pt-PT"/>
        </w:rPr>
      </w:pPr>
      <w:r w:rsidRPr="0049125F">
        <w:rPr>
          <w:rFonts w:ascii="Arial Narrow" w:hAnsi="Arial Narrow" w:cs="Arial"/>
          <w:sz w:val="22"/>
          <w:szCs w:val="22"/>
          <w:lang w:val="pt-PT" w:eastAsia="pt-PT"/>
        </w:rPr>
        <w:t>Caso não se verifique a existência de quórum, os professores presentes aguardam 15 minutos, lavrando-se ata de ocorrência;</w:t>
      </w:r>
    </w:p>
    <w:p w14:paraId="10173AC1" w14:textId="5EA6AF14" w:rsidR="0049125F" w:rsidRPr="0049125F" w:rsidRDefault="0049125F" w:rsidP="00D80A20">
      <w:pPr>
        <w:numPr>
          <w:ilvl w:val="0"/>
          <w:numId w:val="9"/>
        </w:numPr>
        <w:suppressAutoHyphens w:val="0"/>
        <w:spacing w:before="120" w:line="360" w:lineRule="auto"/>
        <w:ind w:right="-287"/>
        <w:jc w:val="both"/>
        <w:rPr>
          <w:rFonts w:ascii="Arial Narrow" w:hAnsi="Arial Narrow" w:cs="Arial"/>
          <w:sz w:val="22"/>
          <w:szCs w:val="22"/>
          <w:lang w:val="pt-PT" w:eastAsia="pt-PT"/>
        </w:rPr>
      </w:pPr>
      <w:r w:rsidRPr="0049125F">
        <w:rPr>
          <w:rFonts w:ascii="Arial Narrow" w:hAnsi="Arial Narrow" w:cs="Arial"/>
          <w:sz w:val="22"/>
          <w:szCs w:val="22"/>
          <w:lang w:val="pt-PT" w:eastAsia="pt-PT"/>
        </w:rPr>
        <w:t>Quando a reunião não tiver quórum será convocada nova reunião;</w:t>
      </w:r>
    </w:p>
    <w:p w14:paraId="3E3121B2" w14:textId="5406D4FD" w:rsidR="00FF2A27" w:rsidRPr="0049125F" w:rsidRDefault="0049125F" w:rsidP="00D80A20">
      <w:pPr>
        <w:numPr>
          <w:ilvl w:val="0"/>
          <w:numId w:val="10"/>
        </w:numPr>
        <w:suppressAutoHyphens w:val="0"/>
        <w:spacing w:before="120" w:line="360" w:lineRule="auto"/>
        <w:ind w:right="-287"/>
        <w:jc w:val="both"/>
        <w:rPr>
          <w:rFonts w:ascii="Arial Narrow" w:hAnsi="Arial Narrow" w:cs="Arial"/>
          <w:sz w:val="22"/>
          <w:szCs w:val="22"/>
          <w:lang w:val="pt-PT" w:eastAsia="pt-PT"/>
        </w:rPr>
      </w:pPr>
      <w:r w:rsidRPr="0049125F">
        <w:rPr>
          <w:rFonts w:ascii="Arial Narrow" w:hAnsi="Arial Narrow" w:cs="Arial"/>
          <w:sz w:val="22"/>
          <w:szCs w:val="22"/>
          <w:lang w:val="pt-PT" w:eastAsia="pt-PT"/>
        </w:rPr>
        <w:t>A nova reunião deverá ser convocada no prazo de 48 horas.</w:t>
      </w:r>
    </w:p>
    <w:p w14:paraId="203EB95C" w14:textId="40EEFFEC" w:rsidR="0049125F" w:rsidRDefault="0049125F" w:rsidP="00D80A20">
      <w:pPr>
        <w:numPr>
          <w:ilvl w:val="0"/>
          <w:numId w:val="10"/>
        </w:numPr>
        <w:suppressAutoHyphens w:val="0"/>
        <w:spacing w:before="120" w:line="360" w:lineRule="auto"/>
        <w:ind w:left="1077" w:right="-289"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Sempre que haja necessidade de marcar uma reunião de departamento que coincida com um dia em que um docente não tenha componente letiva, o mesmo pode assistir por meio online</w:t>
      </w:r>
      <w:r w:rsidR="00D80A20">
        <w:rPr>
          <w:rFonts w:ascii="Arial Narrow" w:hAnsi="Arial Narrow" w:cs="Arial"/>
          <w:sz w:val="22"/>
          <w:szCs w:val="22"/>
          <w:lang w:val="pt-PT" w:eastAsia="pt-PT"/>
        </w:rPr>
        <w:t>.</w:t>
      </w:r>
    </w:p>
    <w:p w14:paraId="2BDCCCCA" w14:textId="50A922DF" w:rsidR="00D80A20" w:rsidRDefault="00D80A20" w:rsidP="00D80A20">
      <w:pPr>
        <w:suppressAutoHyphens w:val="0"/>
        <w:spacing w:before="120" w:line="360" w:lineRule="auto"/>
        <w:ind w:right="-289"/>
        <w:jc w:val="both"/>
        <w:rPr>
          <w:rFonts w:ascii="Arial Narrow" w:hAnsi="Arial Narrow" w:cs="Arial"/>
          <w:sz w:val="22"/>
          <w:szCs w:val="22"/>
          <w:lang w:val="pt-PT" w:eastAsia="pt-PT"/>
        </w:rPr>
      </w:pPr>
    </w:p>
    <w:p w14:paraId="03AB956A" w14:textId="02C02C50" w:rsidR="00D80A20" w:rsidRDefault="00D80A20" w:rsidP="00D80A20">
      <w:pPr>
        <w:suppressAutoHyphens w:val="0"/>
        <w:spacing w:before="120" w:line="360" w:lineRule="auto"/>
        <w:ind w:right="-289"/>
        <w:jc w:val="both"/>
        <w:rPr>
          <w:rFonts w:ascii="Arial Narrow" w:hAnsi="Arial Narrow" w:cs="Arial"/>
          <w:sz w:val="22"/>
          <w:szCs w:val="22"/>
          <w:lang w:val="pt-PT" w:eastAsia="pt-PT"/>
        </w:rPr>
      </w:pPr>
    </w:p>
    <w:p w14:paraId="2170B455" w14:textId="0C5D77AF" w:rsidR="00D80A20" w:rsidRDefault="00D80A20" w:rsidP="00D80A20">
      <w:pPr>
        <w:suppressAutoHyphens w:val="0"/>
        <w:spacing w:before="120" w:line="360" w:lineRule="auto"/>
        <w:ind w:right="-289"/>
        <w:jc w:val="both"/>
        <w:rPr>
          <w:rFonts w:ascii="Arial Narrow" w:hAnsi="Arial Narrow" w:cs="Arial"/>
          <w:sz w:val="22"/>
          <w:szCs w:val="22"/>
          <w:lang w:val="pt-PT" w:eastAsia="pt-PT"/>
        </w:rPr>
      </w:pPr>
    </w:p>
    <w:p w14:paraId="78C52C2B" w14:textId="77777777" w:rsidR="00D80A20" w:rsidRPr="0049125F" w:rsidRDefault="00D80A20" w:rsidP="00D80A20">
      <w:pPr>
        <w:suppressAutoHyphens w:val="0"/>
        <w:spacing w:before="120" w:line="360" w:lineRule="auto"/>
        <w:ind w:right="-289"/>
        <w:jc w:val="both"/>
        <w:rPr>
          <w:rFonts w:ascii="Arial Narrow" w:hAnsi="Arial Narrow" w:cs="Arial"/>
          <w:sz w:val="22"/>
          <w:szCs w:val="22"/>
          <w:lang w:val="pt-PT" w:eastAsia="pt-PT"/>
        </w:rPr>
      </w:pPr>
    </w:p>
    <w:p w14:paraId="2159B74B" w14:textId="5635601A" w:rsidR="0049125F" w:rsidRPr="0049125F" w:rsidRDefault="0049125F" w:rsidP="0049125F">
      <w:pPr>
        <w:pStyle w:val="Ttulo1"/>
        <w:rPr>
          <w:rFonts w:ascii="Arial Narrow" w:hAnsi="Arial Narrow" w:cs="Arial"/>
          <w:bCs/>
          <w:sz w:val="24"/>
          <w:szCs w:val="24"/>
          <w:lang w:val="pt-PT" w:eastAsia="pt-PT"/>
        </w:rPr>
      </w:pPr>
      <w:bookmarkStart w:id="10" w:name="_Toc182862720"/>
      <w:r w:rsidRPr="0049125F">
        <w:rPr>
          <w:rFonts w:ascii="Arial Narrow" w:hAnsi="Arial Narrow" w:cs="Arial"/>
          <w:bCs/>
          <w:sz w:val="24"/>
          <w:szCs w:val="24"/>
          <w:lang w:val="pt-PT" w:eastAsia="pt-PT"/>
        </w:rPr>
        <w:lastRenderedPageBreak/>
        <w:t>XI</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FF2A27">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SECRETARIADO DAS REUNIÕES E ELABORAÇÃO DAS ATAS</w:t>
      </w:r>
      <w:bookmarkEnd w:id="10"/>
    </w:p>
    <w:p w14:paraId="09D98CEB" w14:textId="77777777" w:rsidR="0049125F" w:rsidRPr="0049125F" w:rsidRDefault="0049125F" w:rsidP="0049125F">
      <w:pPr>
        <w:tabs>
          <w:tab w:val="left" w:pos="1065"/>
        </w:tabs>
        <w:suppressAutoHyphens w:val="0"/>
        <w:ind w:right="-287"/>
        <w:rPr>
          <w:rFonts w:ascii="Arial Narrow" w:hAnsi="Arial Narrow" w:cs="Arial"/>
          <w:b/>
          <w:bCs/>
          <w:sz w:val="24"/>
          <w:szCs w:val="24"/>
          <w:lang w:val="pt-PT" w:eastAsia="pt-PT"/>
        </w:rPr>
      </w:pPr>
    </w:p>
    <w:p w14:paraId="65F1F3B1" w14:textId="569AFF32" w:rsidR="0049125F" w:rsidRPr="009D44AA" w:rsidRDefault="0049125F" w:rsidP="00D80A20">
      <w:pPr>
        <w:numPr>
          <w:ilvl w:val="0"/>
          <w:numId w:val="11"/>
        </w:numPr>
        <w:tabs>
          <w:tab w:val="left" w:pos="1440"/>
        </w:tabs>
        <w:suppressAutoHyphens w:val="0"/>
        <w:spacing w:before="120" w:line="360" w:lineRule="auto"/>
        <w:ind w:right="-289"/>
        <w:jc w:val="both"/>
        <w:rPr>
          <w:rFonts w:ascii="Arial Narrow" w:hAnsi="Arial Narrow"/>
          <w:sz w:val="22"/>
          <w:szCs w:val="22"/>
          <w:lang w:val="pt-PT" w:eastAsia="pt-PT"/>
        </w:rPr>
      </w:pPr>
      <w:r w:rsidRPr="009D44AA">
        <w:rPr>
          <w:rFonts w:ascii="Arial Narrow" w:hAnsi="Arial Narrow"/>
          <w:sz w:val="22"/>
          <w:szCs w:val="22"/>
          <w:lang w:val="pt-PT" w:eastAsia="pt-PT"/>
        </w:rPr>
        <w:t>As atas das reuniões do Departamento serão redigidas pelos seus elementos, à exceção do Coordenador, por ordem</w:t>
      </w:r>
      <w:r w:rsidRPr="009D44AA">
        <w:rPr>
          <w:rFonts w:ascii="Arial Narrow" w:hAnsi="Arial Narrow"/>
          <w:color w:val="FF0000"/>
          <w:sz w:val="22"/>
          <w:szCs w:val="22"/>
          <w:u w:val="single"/>
          <w:lang w:val="pt-PT" w:eastAsia="pt-PT"/>
        </w:rPr>
        <w:t xml:space="preserve"> </w:t>
      </w:r>
      <w:r w:rsidRPr="009D44AA">
        <w:rPr>
          <w:rFonts w:ascii="Arial Narrow" w:hAnsi="Arial Narrow"/>
          <w:sz w:val="22"/>
          <w:szCs w:val="22"/>
          <w:lang w:val="pt-PT" w:eastAsia="pt-PT"/>
        </w:rPr>
        <w:t>alfabética do nome do professor</w:t>
      </w:r>
    </w:p>
    <w:p w14:paraId="49216033" w14:textId="01DC4196" w:rsidR="0049125F" w:rsidRPr="009D44AA" w:rsidRDefault="0049125F" w:rsidP="00D80A20">
      <w:pPr>
        <w:numPr>
          <w:ilvl w:val="0"/>
          <w:numId w:val="12"/>
        </w:numPr>
        <w:tabs>
          <w:tab w:val="left" w:pos="795"/>
        </w:tabs>
        <w:suppressAutoHyphens w:val="0"/>
        <w:spacing w:before="120" w:line="360" w:lineRule="auto"/>
        <w:ind w:right="-289"/>
        <w:jc w:val="both"/>
        <w:rPr>
          <w:rFonts w:ascii="Arial Narrow" w:hAnsi="Arial Narrow" w:cs="Arial"/>
          <w:sz w:val="22"/>
          <w:szCs w:val="22"/>
          <w:lang w:val="pt-PT" w:eastAsia="pt-PT"/>
        </w:rPr>
      </w:pPr>
      <w:r w:rsidRPr="009D44AA">
        <w:rPr>
          <w:rFonts w:ascii="Arial Narrow" w:hAnsi="Arial Narrow" w:cs="Arial"/>
          <w:sz w:val="22"/>
          <w:szCs w:val="22"/>
          <w:lang w:val="pt-PT" w:eastAsia="pt-PT"/>
        </w:rPr>
        <w:t>De cada reunião será lavrada a ata, que conterá pormenorizadamente tudo o que nela tiver ocorrido, indicando designadamente a data e o local da reunião, os professores presentes, os assuntos apreciados e as deliberações tomadas;</w:t>
      </w:r>
    </w:p>
    <w:p w14:paraId="299A61BD" w14:textId="6A441D4D" w:rsidR="0049125F" w:rsidRPr="009D44AA" w:rsidRDefault="0049125F" w:rsidP="00D80A20">
      <w:pPr>
        <w:numPr>
          <w:ilvl w:val="0"/>
          <w:numId w:val="13"/>
        </w:numPr>
        <w:suppressAutoHyphens w:val="0"/>
        <w:spacing w:before="120" w:line="360" w:lineRule="auto"/>
        <w:ind w:right="-289"/>
        <w:jc w:val="both"/>
        <w:rPr>
          <w:rFonts w:ascii="Arial Narrow" w:hAnsi="Arial Narrow" w:cs="Arial"/>
          <w:sz w:val="22"/>
          <w:szCs w:val="22"/>
          <w:lang w:val="pt-PT" w:eastAsia="pt-PT"/>
        </w:rPr>
      </w:pPr>
      <w:r w:rsidRPr="009D44AA">
        <w:rPr>
          <w:rFonts w:ascii="Arial" w:hAnsi="Arial" w:cs="Arial"/>
          <w:sz w:val="22"/>
          <w:szCs w:val="22"/>
          <w:lang w:val="pt-PT" w:eastAsia="pt-PT"/>
        </w:rPr>
        <w:t xml:space="preserve"> </w:t>
      </w:r>
      <w:r w:rsidRPr="009D44AA">
        <w:rPr>
          <w:rFonts w:ascii="Arial Narrow" w:hAnsi="Arial Narrow" w:cs="Arial"/>
          <w:sz w:val="22"/>
          <w:szCs w:val="22"/>
          <w:lang w:val="pt-PT" w:eastAsia="pt-PT"/>
        </w:rPr>
        <w:t>O secretário envia ao coordenador no prazo de oito dias, por e-mail, a proposta da ata, que por sua vez será reenviada para os restantes elementos.</w:t>
      </w:r>
    </w:p>
    <w:p w14:paraId="15BE4437" w14:textId="681D33C1" w:rsidR="0049125F" w:rsidRPr="009D44AA" w:rsidRDefault="0049125F" w:rsidP="00D80A20">
      <w:pPr>
        <w:numPr>
          <w:ilvl w:val="0"/>
          <w:numId w:val="13"/>
        </w:numPr>
        <w:suppressAutoHyphens w:val="0"/>
        <w:spacing w:before="120" w:line="360" w:lineRule="auto"/>
        <w:ind w:right="-289"/>
        <w:jc w:val="both"/>
        <w:rPr>
          <w:rFonts w:ascii="Arial Narrow" w:hAnsi="Arial Narrow" w:cs="Arial"/>
          <w:sz w:val="22"/>
          <w:szCs w:val="22"/>
          <w:lang w:val="pt-PT" w:eastAsia="pt-PT"/>
        </w:rPr>
      </w:pPr>
      <w:r w:rsidRPr="009D44AA">
        <w:rPr>
          <w:rFonts w:ascii="Arial Narrow" w:hAnsi="Arial Narrow" w:cs="Arial"/>
          <w:sz w:val="22"/>
          <w:szCs w:val="22"/>
          <w:lang w:val="pt-PT"/>
        </w:rPr>
        <w:t>Decorridas 72 horas após a sua receção, e se nenhum dos docentes propuser qualquer alteração por escrito à ata, esta será dada como aprovada, procedendo-se de seguida à sua impressão.</w:t>
      </w:r>
    </w:p>
    <w:p w14:paraId="2086A35C" w14:textId="75D9F66B" w:rsidR="008E38C6" w:rsidRPr="009D44AA" w:rsidRDefault="0049125F" w:rsidP="00D80A20">
      <w:pPr>
        <w:numPr>
          <w:ilvl w:val="0"/>
          <w:numId w:val="14"/>
        </w:numPr>
        <w:suppressAutoHyphens w:val="0"/>
        <w:spacing w:before="120" w:line="360" w:lineRule="auto"/>
        <w:ind w:right="-289"/>
        <w:jc w:val="both"/>
        <w:rPr>
          <w:rFonts w:ascii="Arial Narrow" w:hAnsi="Arial Narrow"/>
          <w:sz w:val="22"/>
          <w:szCs w:val="22"/>
          <w:lang w:val="pt-PT" w:eastAsia="pt-PT"/>
        </w:rPr>
      </w:pPr>
      <w:r w:rsidRPr="009D44AA">
        <w:rPr>
          <w:rFonts w:ascii="Arial Narrow" w:hAnsi="Arial Narrow"/>
          <w:sz w:val="22"/>
          <w:szCs w:val="22"/>
          <w:lang w:val="pt-PT" w:eastAsia="pt-PT"/>
        </w:rPr>
        <w:t>Qualquer número que conste do texto da ata deve ser escrito por extenso, exceto os relativos aos documentos legais.</w:t>
      </w:r>
    </w:p>
    <w:p w14:paraId="45CF6846" w14:textId="77777777" w:rsidR="00D80A20" w:rsidRPr="0049125F" w:rsidRDefault="00D80A20" w:rsidP="00D80A20">
      <w:pPr>
        <w:tabs>
          <w:tab w:val="left" w:pos="1065"/>
        </w:tabs>
        <w:suppressAutoHyphens w:val="0"/>
        <w:spacing w:before="120" w:line="360" w:lineRule="auto"/>
        <w:ind w:left="1080" w:right="-289"/>
        <w:jc w:val="both"/>
        <w:rPr>
          <w:rFonts w:ascii="Arial Narrow" w:hAnsi="Arial Narrow"/>
          <w:sz w:val="22"/>
          <w:szCs w:val="22"/>
          <w:lang w:val="pt-PT" w:eastAsia="pt-PT"/>
        </w:rPr>
      </w:pPr>
    </w:p>
    <w:p w14:paraId="483707A4" w14:textId="2D3E49AD" w:rsidR="0049125F" w:rsidRPr="0049125F" w:rsidRDefault="0049125F" w:rsidP="0049125F">
      <w:pPr>
        <w:pStyle w:val="Ttulo1"/>
        <w:rPr>
          <w:rFonts w:ascii="Arial Narrow" w:hAnsi="Arial Narrow" w:cs="Arial"/>
          <w:bCs/>
          <w:sz w:val="24"/>
          <w:szCs w:val="24"/>
          <w:lang w:val="pt-PT" w:eastAsia="pt-PT"/>
        </w:rPr>
      </w:pPr>
      <w:bookmarkStart w:id="11" w:name="_Toc182862721"/>
      <w:r w:rsidRPr="0049125F">
        <w:rPr>
          <w:rFonts w:ascii="Arial Narrow" w:hAnsi="Arial Narrow" w:cs="Arial"/>
          <w:bCs/>
          <w:sz w:val="24"/>
          <w:szCs w:val="24"/>
          <w:lang w:val="pt-PT" w:eastAsia="pt-PT"/>
        </w:rPr>
        <w:t>XII</w:t>
      </w:r>
      <w:r w:rsidR="00D80A20">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D80A20">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COMPETÊNCIAS DO SECRETÁRIO</w:t>
      </w:r>
      <w:bookmarkEnd w:id="11"/>
    </w:p>
    <w:p w14:paraId="022CE6F7" w14:textId="77777777" w:rsidR="0049125F" w:rsidRPr="0049125F" w:rsidRDefault="0049125F" w:rsidP="0049125F">
      <w:pPr>
        <w:tabs>
          <w:tab w:val="left" w:pos="1065"/>
        </w:tabs>
        <w:suppressAutoHyphens w:val="0"/>
        <w:ind w:right="-287"/>
        <w:rPr>
          <w:rFonts w:ascii="Arial Narrow" w:hAnsi="Arial Narrow" w:cs="Arial"/>
          <w:b/>
          <w:bCs/>
          <w:sz w:val="24"/>
          <w:szCs w:val="24"/>
          <w:lang w:val="pt-PT" w:eastAsia="pt-PT"/>
        </w:rPr>
      </w:pPr>
    </w:p>
    <w:p w14:paraId="0FA530AE" w14:textId="77777777" w:rsidR="0049125F" w:rsidRPr="0049125F" w:rsidRDefault="0049125F" w:rsidP="0049125F">
      <w:pPr>
        <w:tabs>
          <w:tab w:val="left" w:pos="1065"/>
        </w:tabs>
        <w:suppressAutoHyphens w:val="0"/>
        <w:ind w:right="-287"/>
        <w:rPr>
          <w:rFonts w:ascii="Arial Narrow" w:hAnsi="Arial Narrow" w:cs="Arial"/>
          <w:sz w:val="22"/>
          <w:szCs w:val="22"/>
          <w:lang w:val="pt-PT" w:eastAsia="pt-PT"/>
        </w:rPr>
      </w:pPr>
      <w:r w:rsidRPr="0049125F">
        <w:rPr>
          <w:rFonts w:ascii="Arial Narrow" w:hAnsi="Arial Narrow" w:cs="Arial"/>
          <w:sz w:val="22"/>
          <w:szCs w:val="22"/>
          <w:lang w:val="pt-PT" w:eastAsia="pt-PT"/>
        </w:rPr>
        <w:t>Compete ao secretário:</w:t>
      </w:r>
    </w:p>
    <w:p w14:paraId="4F49375D" w14:textId="77777777" w:rsidR="0049125F" w:rsidRPr="0049125F" w:rsidRDefault="0049125F" w:rsidP="0049125F">
      <w:pPr>
        <w:tabs>
          <w:tab w:val="left" w:pos="1065"/>
        </w:tabs>
        <w:suppressAutoHyphens w:val="0"/>
        <w:ind w:right="-287"/>
        <w:rPr>
          <w:rFonts w:ascii="Arial Narrow" w:hAnsi="Arial Narrow" w:cs="Arial"/>
          <w:sz w:val="22"/>
          <w:szCs w:val="22"/>
          <w:lang w:val="pt-PT" w:eastAsia="pt-PT"/>
        </w:rPr>
      </w:pPr>
    </w:p>
    <w:p w14:paraId="46DDC573" w14:textId="77777777" w:rsidR="0049125F" w:rsidRPr="0049125F" w:rsidRDefault="0049125F" w:rsidP="00D80A20">
      <w:pPr>
        <w:numPr>
          <w:ilvl w:val="0"/>
          <w:numId w:val="15"/>
        </w:numPr>
        <w:suppressAutoHyphens w:val="0"/>
        <w:spacing w:before="120" w:line="360" w:lineRule="auto"/>
        <w:ind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Proceder à conferência das presenças;</w:t>
      </w:r>
    </w:p>
    <w:p w14:paraId="44EC9E60" w14:textId="77777777" w:rsidR="0049125F" w:rsidRPr="0049125F" w:rsidRDefault="0049125F" w:rsidP="00D80A20">
      <w:pPr>
        <w:numPr>
          <w:ilvl w:val="0"/>
          <w:numId w:val="16"/>
        </w:numPr>
        <w:suppressAutoHyphens w:val="0"/>
        <w:spacing w:before="120" w:line="360" w:lineRule="auto"/>
        <w:ind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Lavrar e subscrever as atas das reuniões.</w:t>
      </w:r>
    </w:p>
    <w:p w14:paraId="44849B4C" w14:textId="77777777" w:rsidR="0049125F" w:rsidRPr="0049125F" w:rsidRDefault="0049125F" w:rsidP="00D80A20">
      <w:pPr>
        <w:suppressAutoHyphens w:val="0"/>
        <w:spacing w:before="120" w:line="360" w:lineRule="auto"/>
        <w:ind w:left="360" w:right="-289"/>
        <w:jc w:val="both"/>
        <w:rPr>
          <w:rFonts w:ascii="Arial Narrow" w:hAnsi="Arial Narrow" w:cs="Arial"/>
          <w:b/>
          <w:bCs/>
          <w:sz w:val="22"/>
          <w:szCs w:val="22"/>
          <w:lang w:val="pt-PT" w:eastAsia="pt-PT"/>
        </w:rPr>
      </w:pPr>
      <w:r w:rsidRPr="0049125F">
        <w:rPr>
          <w:rFonts w:ascii="Arial Narrow" w:hAnsi="Arial Narrow" w:cs="Arial"/>
          <w:sz w:val="22"/>
          <w:szCs w:val="22"/>
          <w:lang w:val="pt-PT" w:eastAsia="pt-PT"/>
        </w:rPr>
        <w:t xml:space="preserve">               </w:t>
      </w:r>
    </w:p>
    <w:p w14:paraId="2E4684F5" w14:textId="2E571FAF" w:rsidR="0049125F" w:rsidRPr="0049125F" w:rsidRDefault="0049125F" w:rsidP="0049125F">
      <w:pPr>
        <w:pStyle w:val="Ttulo1"/>
        <w:rPr>
          <w:rFonts w:ascii="Arial Narrow" w:hAnsi="Arial Narrow" w:cs="Arial"/>
          <w:bCs/>
          <w:sz w:val="24"/>
          <w:szCs w:val="24"/>
          <w:lang w:val="pt-PT" w:eastAsia="pt-PT"/>
        </w:rPr>
      </w:pPr>
      <w:bookmarkStart w:id="12" w:name="_Toc182862722"/>
      <w:r w:rsidRPr="0049125F">
        <w:rPr>
          <w:rFonts w:ascii="Arial Narrow" w:hAnsi="Arial Narrow" w:cs="Arial"/>
          <w:bCs/>
          <w:sz w:val="24"/>
          <w:szCs w:val="24"/>
          <w:lang w:val="pt-PT" w:eastAsia="pt-PT"/>
        </w:rPr>
        <w:t>XIII</w:t>
      </w:r>
      <w:r w:rsidR="00D80A20">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w:t>
      </w:r>
      <w:r w:rsidR="00D80A20">
        <w:rPr>
          <w:rFonts w:ascii="Arial Narrow" w:hAnsi="Arial Narrow" w:cs="Arial"/>
          <w:bCs/>
          <w:sz w:val="24"/>
          <w:szCs w:val="24"/>
          <w:lang w:val="pt-PT" w:eastAsia="pt-PT"/>
        </w:rPr>
        <w:t xml:space="preserve"> </w:t>
      </w:r>
      <w:r w:rsidRPr="0049125F">
        <w:rPr>
          <w:rFonts w:ascii="Arial Narrow" w:hAnsi="Arial Narrow" w:cs="Arial"/>
          <w:bCs/>
          <w:sz w:val="24"/>
          <w:szCs w:val="24"/>
          <w:lang w:val="pt-PT" w:eastAsia="pt-PT"/>
        </w:rPr>
        <w:t>TOMADA DE DECISÕES PELO DEPARTAMENTO</w:t>
      </w:r>
      <w:bookmarkEnd w:id="12"/>
    </w:p>
    <w:p w14:paraId="62677661" w14:textId="77777777" w:rsidR="0049125F" w:rsidRPr="0049125F" w:rsidRDefault="0049125F" w:rsidP="0049125F">
      <w:pPr>
        <w:tabs>
          <w:tab w:val="left" w:pos="1065"/>
        </w:tabs>
        <w:suppressAutoHyphens w:val="0"/>
        <w:ind w:right="-287"/>
        <w:rPr>
          <w:rFonts w:ascii="Arial Narrow" w:hAnsi="Arial Narrow" w:cs="Arial"/>
          <w:b/>
          <w:bCs/>
          <w:sz w:val="24"/>
          <w:szCs w:val="24"/>
          <w:lang w:val="pt-PT" w:eastAsia="pt-PT"/>
        </w:rPr>
      </w:pPr>
    </w:p>
    <w:p w14:paraId="494F38A5" w14:textId="55D84CDE" w:rsidR="00D80A20" w:rsidRPr="0049125F" w:rsidRDefault="0049125F" w:rsidP="00D80A20">
      <w:pPr>
        <w:numPr>
          <w:ilvl w:val="0"/>
          <w:numId w:val="17"/>
        </w:numPr>
        <w:suppressAutoHyphens w:val="0"/>
        <w:spacing w:before="120" w:line="360" w:lineRule="auto"/>
        <w:ind w:left="1077" w:right="-289"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O Departamento funciona em plenário, procurando-se, sempre que possível, a unanimidade;</w:t>
      </w:r>
    </w:p>
    <w:p w14:paraId="65084CD3" w14:textId="3BE8D2D6" w:rsidR="0049125F" w:rsidRPr="0049125F" w:rsidRDefault="0049125F" w:rsidP="00D80A20">
      <w:pPr>
        <w:numPr>
          <w:ilvl w:val="0"/>
          <w:numId w:val="18"/>
        </w:numPr>
        <w:suppressAutoHyphens w:val="0"/>
        <w:spacing w:before="120" w:line="360" w:lineRule="auto"/>
        <w:ind w:left="1077" w:right="-289" w:hanging="357"/>
        <w:jc w:val="both"/>
        <w:rPr>
          <w:rFonts w:ascii="Arial Narrow" w:hAnsi="Arial Narrow"/>
          <w:sz w:val="22"/>
          <w:szCs w:val="22"/>
          <w:lang w:val="pt-PT" w:eastAsia="pt-PT"/>
        </w:rPr>
      </w:pPr>
      <w:r w:rsidRPr="0049125F">
        <w:rPr>
          <w:rFonts w:ascii="Arial Narrow" w:hAnsi="Arial Narrow" w:cs="Arial"/>
          <w:sz w:val="22"/>
          <w:szCs w:val="22"/>
          <w:lang w:val="pt-PT" w:eastAsia="pt-PT"/>
        </w:rPr>
        <w:t>As votações fazem-se por votação nominal ou por qualquer outra forma que o Departamento deliberar,</w:t>
      </w:r>
      <w:r w:rsidRPr="0049125F">
        <w:rPr>
          <w:rFonts w:ascii="Arial Narrow" w:hAnsi="Arial Narrow"/>
          <w:sz w:val="22"/>
          <w:szCs w:val="22"/>
          <w:lang w:val="pt-PT" w:eastAsia="pt-PT"/>
        </w:rPr>
        <w:t xml:space="preserve"> sendo que, quando envolvam pessoas, estas deverão ser feitas por escrutínio secreto; </w:t>
      </w:r>
    </w:p>
    <w:p w14:paraId="3D71A388" w14:textId="7C398146" w:rsidR="0049125F" w:rsidRPr="0049125F" w:rsidRDefault="0049125F" w:rsidP="00D80A20">
      <w:pPr>
        <w:numPr>
          <w:ilvl w:val="0"/>
          <w:numId w:val="19"/>
        </w:numPr>
        <w:suppressAutoHyphens w:val="0"/>
        <w:spacing w:before="120" w:line="360" w:lineRule="auto"/>
        <w:ind w:left="1077" w:right="-289" w:hanging="357"/>
        <w:jc w:val="both"/>
        <w:rPr>
          <w:rFonts w:ascii="Arial Narrow" w:hAnsi="Arial Narrow" w:cs="Arial"/>
          <w:sz w:val="22"/>
          <w:szCs w:val="22"/>
          <w:lang w:val="pt-PT" w:eastAsia="pt-PT"/>
        </w:rPr>
      </w:pPr>
      <w:r w:rsidRPr="0049125F">
        <w:rPr>
          <w:rFonts w:ascii="Arial Narrow" w:hAnsi="Arial Narrow" w:cs="Arial"/>
          <w:sz w:val="22"/>
          <w:szCs w:val="22"/>
          <w:lang w:val="pt-PT" w:eastAsia="pt-PT"/>
        </w:rPr>
        <w:t>Nas deliberações é tomada em conta a totalidade dos votos;</w:t>
      </w:r>
    </w:p>
    <w:p w14:paraId="224A514A" w14:textId="405C0F3E" w:rsidR="0049125F" w:rsidRPr="0049125F" w:rsidRDefault="0049125F" w:rsidP="00D80A20">
      <w:pPr>
        <w:numPr>
          <w:ilvl w:val="0"/>
          <w:numId w:val="20"/>
        </w:numPr>
        <w:suppressAutoHyphens w:val="0"/>
        <w:spacing w:before="120" w:line="360" w:lineRule="auto"/>
        <w:ind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Nenhum membro presente pode deixar de votar;</w:t>
      </w:r>
    </w:p>
    <w:p w14:paraId="181D4A65" w14:textId="77777777" w:rsidR="0049125F" w:rsidRPr="0049125F" w:rsidRDefault="0049125F" w:rsidP="00D80A20">
      <w:pPr>
        <w:numPr>
          <w:ilvl w:val="0"/>
          <w:numId w:val="21"/>
        </w:numPr>
        <w:suppressAutoHyphens w:val="0"/>
        <w:spacing w:before="120" w:line="360" w:lineRule="auto"/>
        <w:ind w:right="-289"/>
        <w:jc w:val="both"/>
        <w:rPr>
          <w:rFonts w:ascii="Arial Narrow" w:hAnsi="Arial Narrow" w:cs="Arial"/>
          <w:sz w:val="22"/>
          <w:szCs w:val="22"/>
          <w:lang w:val="pt-PT" w:eastAsia="pt-PT"/>
        </w:rPr>
      </w:pPr>
      <w:r w:rsidRPr="0049125F">
        <w:rPr>
          <w:rFonts w:ascii="Arial Narrow" w:hAnsi="Arial Narrow" w:cs="Arial"/>
          <w:sz w:val="22"/>
          <w:szCs w:val="22"/>
          <w:lang w:val="pt-PT" w:eastAsia="pt-PT"/>
        </w:rPr>
        <w:t>O Coordenador tem voto de qualidade no caso de empate.</w:t>
      </w:r>
    </w:p>
    <w:p w14:paraId="36BBB53F" w14:textId="77777777" w:rsidR="0049125F" w:rsidRPr="0049125F" w:rsidRDefault="0049125F" w:rsidP="0049125F">
      <w:pPr>
        <w:ind w:left="1080" w:right="-287"/>
        <w:jc w:val="both"/>
        <w:rPr>
          <w:rFonts w:ascii="Arial Narrow" w:hAnsi="Arial Narrow" w:cs="Arial"/>
          <w:sz w:val="22"/>
          <w:szCs w:val="22"/>
          <w:lang w:val="pt-PT" w:eastAsia="pt-PT"/>
        </w:rPr>
      </w:pPr>
    </w:p>
    <w:p w14:paraId="59B2EE4C" w14:textId="48CEC54A" w:rsidR="008E38C6" w:rsidRDefault="008E38C6" w:rsidP="0049125F">
      <w:pPr>
        <w:tabs>
          <w:tab w:val="left" w:pos="1065"/>
        </w:tabs>
        <w:suppressAutoHyphens w:val="0"/>
        <w:ind w:right="-287"/>
        <w:jc w:val="both"/>
        <w:rPr>
          <w:rFonts w:ascii="Arial Narrow" w:hAnsi="Arial Narrow" w:cs="Arial"/>
          <w:sz w:val="22"/>
          <w:szCs w:val="22"/>
          <w:lang w:val="pt-PT" w:eastAsia="pt-PT"/>
        </w:rPr>
      </w:pPr>
    </w:p>
    <w:p w14:paraId="3F739282" w14:textId="2517A75B" w:rsidR="008E38C6" w:rsidRDefault="008E38C6" w:rsidP="0049125F">
      <w:pPr>
        <w:tabs>
          <w:tab w:val="left" w:pos="1065"/>
        </w:tabs>
        <w:suppressAutoHyphens w:val="0"/>
        <w:ind w:right="-287"/>
        <w:jc w:val="both"/>
        <w:rPr>
          <w:rFonts w:ascii="Arial Narrow" w:hAnsi="Arial Narrow" w:cs="Arial"/>
          <w:sz w:val="22"/>
          <w:szCs w:val="22"/>
          <w:lang w:val="pt-PT" w:eastAsia="pt-PT"/>
        </w:rPr>
      </w:pPr>
    </w:p>
    <w:p w14:paraId="177C20B5" w14:textId="77777777" w:rsidR="001525CC" w:rsidRDefault="001525CC" w:rsidP="0049125F">
      <w:pPr>
        <w:tabs>
          <w:tab w:val="left" w:pos="1065"/>
        </w:tabs>
        <w:suppressAutoHyphens w:val="0"/>
        <w:ind w:right="-287"/>
        <w:jc w:val="both"/>
        <w:rPr>
          <w:rFonts w:ascii="Arial Narrow" w:hAnsi="Arial Narrow" w:cs="Arial"/>
          <w:sz w:val="22"/>
          <w:szCs w:val="22"/>
          <w:lang w:val="pt-PT" w:eastAsia="pt-PT"/>
        </w:rPr>
      </w:pPr>
    </w:p>
    <w:p w14:paraId="556CCA9C" w14:textId="49A5A38E" w:rsidR="009D44AA" w:rsidRDefault="009D44AA" w:rsidP="0049125F">
      <w:pPr>
        <w:tabs>
          <w:tab w:val="left" w:pos="1065"/>
        </w:tabs>
        <w:suppressAutoHyphens w:val="0"/>
        <w:ind w:right="-287"/>
        <w:jc w:val="both"/>
        <w:rPr>
          <w:rFonts w:ascii="Arial Narrow" w:hAnsi="Arial Narrow" w:cs="Arial"/>
          <w:sz w:val="22"/>
          <w:szCs w:val="22"/>
          <w:lang w:val="pt-PT" w:eastAsia="pt-PT"/>
        </w:rPr>
      </w:pPr>
    </w:p>
    <w:p w14:paraId="7280531A" w14:textId="3F908263" w:rsidR="009D44AA" w:rsidRDefault="009D44AA" w:rsidP="0049125F">
      <w:pPr>
        <w:tabs>
          <w:tab w:val="left" w:pos="1065"/>
        </w:tabs>
        <w:suppressAutoHyphens w:val="0"/>
        <w:ind w:right="-287"/>
        <w:jc w:val="both"/>
        <w:rPr>
          <w:rFonts w:ascii="Arial Narrow" w:hAnsi="Arial Narrow" w:cs="Arial"/>
          <w:sz w:val="22"/>
          <w:szCs w:val="22"/>
          <w:lang w:val="pt-PT" w:eastAsia="pt-PT"/>
        </w:rPr>
      </w:pPr>
    </w:p>
    <w:p w14:paraId="25E6DF77" w14:textId="77777777" w:rsidR="001525CC" w:rsidRPr="0049125F" w:rsidRDefault="001525CC" w:rsidP="0049125F">
      <w:pPr>
        <w:tabs>
          <w:tab w:val="left" w:pos="1065"/>
        </w:tabs>
        <w:suppressAutoHyphens w:val="0"/>
        <w:ind w:right="-287"/>
        <w:jc w:val="both"/>
        <w:rPr>
          <w:rFonts w:ascii="Arial Narrow" w:hAnsi="Arial Narrow" w:cs="Arial"/>
          <w:sz w:val="22"/>
          <w:szCs w:val="22"/>
          <w:lang w:val="pt-PT" w:eastAsia="pt-PT"/>
        </w:rPr>
      </w:pPr>
    </w:p>
    <w:p w14:paraId="5E8A3488" w14:textId="77777777" w:rsidR="0049125F" w:rsidRPr="0049125F" w:rsidRDefault="0049125F" w:rsidP="0049125F">
      <w:pPr>
        <w:tabs>
          <w:tab w:val="left" w:pos="1065"/>
        </w:tabs>
        <w:suppressAutoHyphens w:val="0"/>
        <w:ind w:right="-287"/>
        <w:jc w:val="both"/>
        <w:rPr>
          <w:rFonts w:ascii="Arial Narrow" w:hAnsi="Arial Narrow" w:cs="Arial"/>
          <w:sz w:val="22"/>
          <w:szCs w:val="22"/>
          <w:lang w:val="pt-PT" w:eastAsia="pt-PT"/>
        </w:rPr>
      </w:pPr>
    </w:p>
    <w:p w14:paraId="770E2769" w14:textId="617EEF49" w:rsidR="0049125F" w:rsidRPr="009D44AA" w:rsidRDefault="0049125F" w:rsidP="009D44AA">
      <w:pPr>
        <w:tabs>
          <w:tab w:val="left" w:pos="1065"/>
        </w:tabs>
        <w:suppressAutoHyphens w:val="0"/>
        <w:ind w:right="-287"/>
        <w:jc w:val="center"/>
        <w:rPr>
          <w:rFonts w:ascii="Arial Narrow" w:hAnsi="Arial Narrow" w:cs="Arial"/>
          <w:b/>
          <w:sz w:val="24"/>
          <w:szCs w:val="24"/>
          <w:lang w:val="pt-PT" w:eastAsia="pt-PT"/>
        </w:rPr>
      </w:pPr>
      <w:r w:rsidRPr="009D44AA">
        <w:rPr>
          <w:rFonts w:ascii="Arial Narrow" w:hAnsi="Arial Narrow" w:cs="Arial"/>
          <w:b/>
          <w:sz w:val="24"/>
          <w:szCs w:val="24"/>
          <w:lang w:val="pt-PT" w:eastAsia="pt-PT"/>
        </w:rPr>
        <w:t xml:space="preserve">Revisto em reunião de Departamento a </w:t>
      </w:r>
      <w:r w:rsidR="009D44AA">
        <w:rPr>
          <w:rFonts w:ascii="Arial Narrow" w:hAnsi="Arial Narrow" w:cs="Arial"/>
          <w:b/>
          <w:sz w:val="24"/>
          <w:szCs w:val="24"/>
          <w:lang w:val="pt-PT" w:eastAsia="pt-PT"/>
        </w:rPr>
        <w:t>9</w:t>
      </w:r>
      <w:r w:rsidRPr="009D44AA">
        <w:rPr>
          <w:rFonts w:ascii="Arial Narrow" w:hAnsi="Arial Narrow" w:cs="Arial"/>
          <w:b/>
          <w:sz w:val="24"/>
          <w:szCs w:val="24"/>
          <w:lang w:val="pt-PT" w:eastAsia="pt-PT"/>
        </w:rPr>
        <w:t xml:space="preserve"> de </w:t>
      </w:r>
      <w:r w:rsidR="00331C3F">
        <w:rPr>
          <w:rFonts w:ascii="Arial Narrow" w:hAnsi="Arial Narrow" w:cs="Arial"/>
          <w:b/>
          <w:sz w:val="24"/>
          <w:szCs w:val="24"/>
          <w:lang w:val="pt-PT" w:eastAsia="pt-PT"/>
        </w:rPr>
        <w:t>setembro</w:t>
      </w:r>
      <w:r w:rsidRPr="009D44AA">
        <w:rPr>
          <w:rFonts w:ascii="Arial Narrow" w:hAnsi="Arial Narrow" w:cs="Arial"/>
          <w:b/>
          <w:sz w:val="24"/>
          <w:szCs w:val="24"/>
          <w:lang w:val="pt-PT" w:eastAsia="pt-PT"/>
        </w:rPr>
        <w:t xml:space="preserve"> de 202</w:t>
      </w:r>
      <w:r w:rsidR="00331C3F">
        <w:rPr>
          <w:rFonts w:ascii="Arial Narrow" w:hAnsi="Arial Narrow" w:cs="Arial"/>
          <w:b/>
          <w:sz w:val="24"/>
          <w:szCs w:val="24"/>
          <w:lang w:val="pt-PT" w:eastAsia="pt-PT"/>
        </w:rPr>
        <w:t>5</w:t>
      </w:r>
    </w:p>
    <w:p w14:paraId="750AD776" w14:textId="77777777" w:rsidR="0049125F" w:rsidRPr="0049125F" w:rsidRDefault="0049125F" w:rsidP="0049125F">
      <w:pPr>
        <w:tabs>
          <w:tab w:val="left" w:pos="1065"/>
        </w:tabs>
        <w:suppressAutoHyphens w:val="0"/>
        <w:ind w:right="-287"/>
        <w:jc w:val="both"/>
        <w:rPr>
          <w:rFonts w:ascii="Arial Narrow" w:hAnsi="Arial Narrow" w:cs="Arial"/>
          <w:b/>
          <w:sz w:val="24"/>
          <w:szCs w:val="24"/>
          <w:lang w:val="pt-PT" w:eastAsia="pt-PT"/>
        </w:rPr>
      </w:pPr>
    </w:p>
    <w:p w14:paraId="3BF8AE7F" w14:textId="77777777" w:rsidR="0049125F" w:rsidRPr="0049125F" w:rsidRDefault="0049125F" w:rsidP="0049125F">
      <w:pPr>
        <w:tabs>
          <w:tab w:val="left" w:pos="1065"/>
        </w:tabs>
        <w:suppressAutoHyphens w:val="0"/>
        <w:ind w:right="-287"/>
        <w:jc w:val="both"/>
        <w:rPr>
          <w:rFonts w:ascii="Arial Narrow" w:hAnsi="Arial Narrow" w:cs="Arial"/>
          <w:b/>
          <w:sz w:val="24"/>
          <w:szCs w:val="24"/>
          <w:lang w:val="pt-PT" w:eastAsia="pt-PT"/>
        </w:rPr>
      </w:pPr>
    </w:p>
    <w:p w14:paraId="4E4B15E1" w14:textId="7013597B" w:rsidR="0049125F" w:rsidRPr="009D44AA" w:rsidRDefault="0049125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A Coordenadora do Departamento: </w:t>
      </w:r>
      <w:r w:rsidR="00D80A20" w:rsidRPr="009D44AA">
        <w:rPr>
          <w:rFonts w:ascii="Arial Narrow" w:hAnsi="Arial Narrow" w:cs="Arial"/>
          <w:bCs/>
          <w:sz w:val="22"/>
          <w:szCs w:val="22"/>
          <w:lang w:val="pt-PT" w:eastAsia="pt-PT"/>
        </w:rPr>
        <w:t>Maria Fernanda Pereira Pires</w:t>
      </w:r>
    </w:p>
    <w:p w14:paraId="5FC27AD7" w14:textId="68F86F2F" w:rsidR="009D44AA" w:rsidRDefault="007704B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Docente: </w:t>
      </w:r>
      <w:r w:rsidR="009D44AA">
        <w:rPr>
          <w:rFonts w:ascii="Arial Narrow" w:hAnsi="Arial Narrow" w:cs="Arial"/>
          <w:bCs/>
          <w:sz w:val="22"/>
          <w:szCs w:val="22"/>
          <w:lang w:val="pt-PT" w:eastAsia="pt-PT"/>
        </w:rPr>
        <w:t>Albertina Neto Parra</w:t>
      </w:r>
    </w:p>
    <w:p w14:paraId="3193271D" w14:textId="452F68BE" w:rsidR="0049125F" w:rsidRPr="009D44AA" w:rsidRDefault="0049125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Docente: </w:t>
      </w:r>
      <w:r w:rsidR="009D44AA" w:rsidRPr="009D44AA">
        <w:rPr>
          <w:rFonts w:ascii="Arial Narrow" w:hAnsi="Arial Narrow" w:cs="Arial"/>
          <w:bCs/>
          <w:sz w:val="22"/>
          <w:szCs w:val="22"/>
          <w:lang w:val="pt-PT" w:eastAsia="pt-PT"/>
        </w:rPr>
        <w:t>José Eduardo Matias Gomes</w:t>
      </w:r>
    </w:p>
    <w:p w14:paraId="27153DCF" w14:textId="60181384" w:rsidR="0049125F" w:rsidRPr="009D44AA" w:rsidRDefault="0049125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Docente: </w:t>
      </w:r>
      <w:r w:rsidR="009D44AA">
        <w:rPr>
          <w:rFonts w:ascii="Arial Narrow" w:hAnsi="Arial Narrow" w:cs="Arial"/>
          <w:bCs/>
          <w:sz w:val="22"/>
          <w:szCs w:val="22"/>
          <w:lang w:val="pt-PT" w:eastAsia="pt-PT"/>
        </w:rPr>
        <w:t>Manuel Sebastião Rodrigues</w:t>
      </w:r>
    </w:p>
    <w:p w14:paraId="2666D1D7" w14:textId="3AEE2249" w:rsidR="007704BF" w:rsidRPr="009D44AA" w:rsidRDefault="007704B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Docente: </w:t>
      </w:r>
      <w:r w:rsidR="009D44AA" w:rsidRPr="009D44AA">
        <w:rPr>
          <w:rFonts w:ascii="Arial Narrow" w:hAnsi="Arial Narrow" w:cs="Arial"/>
          <w:bCs/>
          <w:sz w:val="22"/>
          <w:szCs w:val="22"/>
          <w:lang w:val="pt-PT" w:eastAsia="pt-PT"/>
        </w:rPr>
        <w:t>Maria João Apolinário Medeiros</w:t>
      </w:r>
    </w:p>
    <w:p w14:paraId="59396E12" w14:textId="7A3F609C" w:rsidR="0049125F" w:rsidRPr="009D44AA" w:rsidRDefault="0049125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Docente: </w:t>
      </w:r>
      <w:r w:rsidR="009D44AA">
        <w:rPr>
          <w:rFonts w:ascii="Arial Narrow" w:hAnsi="Arial Narrow" w:cs="Arial"/>
          <w:bCs/>
          <w:sz w:val="22"/>
          <w:szCs w:val="22"/>
          <w:lang w:val="pt-PT" w:eastAsia="pt-PT"/>
        </w:rPr>
        <w:t>Ricardo Pereira</w:t>
      </w:r>
    </w:p>
    <w:p w14:paraId="0B407B7D" w14:textId="306E0404" w:rsidR="0049125F" w:rsidRDefault="0049125F" w:rsidP="009D44AA">
      <w:pPr>
        <w:tabs>
          <w:tab w:val="left" w:pos="1065"/>
        </w:tabs>
        <w:suppressAutoHyphens w:val="0"/>
        <w:spacing w:line="360" w:lineRule="auto"/>
        <w:ind w:right="-289"/>
        <w:jc w:val="both"/>
        <w:rPr>
          <w:rFonts w:ascii="Arial Narrow" w:hAnsi="Arial Narrow" w:cs="Arial"/>
          <w:bCs/>
          <w:sz w:val="22"/>
          <w:szCs w:val="22"/>
          <w:lang w:val="pt-PT" w:eastAsia="pt-PT"/>
        </w:rPr>
      </w:pPr>
      <w:r w:rsidRPr="009D44AA">
        <w:rPr>
          <w:rFonts w:ascii="Arial Narrow" w:hAnsi="Arial Narrow" w:cs="Arial"/>
          <w:bCs/>
          <w:sz w:val="22"/>
          <w:szCs w:val="22"/>
          <w:lang w:val="pt-PT" w:eastAsia="pt-PT"/>
        </w:rPr>
        <w:t xml:space="preserve">Docente: </w:t>
      </w:r>
      <w:r w:rsidR="009D44AA">
        <w:rPr>
          <w:rFonts w:ascii="Arial Narrow" w:hAnsi="Arial Narrow" w:cs="Arial"/>
          <w:bCs/>
          <w:sz w:val="22"/>
          <w:szCs w:val="22"/>
          <w:lang w:val="pt-PT" w:eastAsia="pt-PT"/>
        </w:rPr>
        <w:t>Virgínia Guedes Vaz</w:t>
      </w:r>
    </w:p>
    <w:p w14:paraId="079CED37" w14:textId="4F47EF54" w:rsidR="009D44AA" w:rsidRPr="009D44AA" w:rsidRDefault="009D44AA" w:rsidP="009D44AA">
      <w:pPr>
        <w:tabs>
          <w:tab w:val="left" w:pos="1065"/>
        </w:tabs>
        <w:suppressAutoHyphens w:val="0"/>
        <w:spacing w:line="360" w:lineRule="auto"/>
        <w:ind w:right="-289"/>
        <w:jc w:val="both"/>
        <w:rPr>
          <w:rFonts w:ascii="Arial Narrow" w:hAnsi="Arial Narrow" w:cs="Arial"/>
          <w:bCs/>
          <w:sz w:val="22"/>
          <w:szCs w:val="22"/>
          <w:lang w:val="pt-PT" w:eastAsia="pt-PT"/>
        </w:rPr>
      </w:pPr>
      <w:r>
        <w:rPr>
          <w:rFonts w:ascii="Arial Narrow" w:hAnsi="Arial Narrow" w:cs="Arial"/>
          <w:bCs/>
          <w:sz w:val="22"/>
          <w:szCs w:val="22"/>
          <w:lang w:val="pt-PT" w:eastAsia="pt-PT"/>
        </w:rPr>
        <w:t>Docente:</w:t>
      </w:r>
      <w:r w:rsidR="00331C3F">
        <w:rPr>
          <w:rFonts w:ascii="Arial Narrow" w:hAnsi="Arial Narrow" w:cs="Arial"/>
          <w:bCs/>
          <w:sz w:val="22"/>
          <w:szCs w:val="22"/>
          <w:lang w:val="pt-PT" w:eastAsia="pt-PT"/>
        </w:rPr>
        <w:t xml:space="preserve"> Joana Isabel Martins dos Santos</w:t>
      </w:r>
      <w:bookmarkStart w:id="13" w:name="_GoBack"/>
      <w:bookmarkEnd w:id="13"/>
    </w:p>
    <w:p w14:paraId="55CD7A18" w14:textId="77777777" w:rsidR="0049125F" w:rsidRPr="0049125F" w:rsidRDefault="0049125F" w:rsidP="0049125F">
      <w:pPr>
        <w:tabs>
          <w:tab w:val="left" w:pos="1065"/>
        </w:tabs>
        <w:suppressAutoHyphens w:val="0"/>
        <w:ind w:right="-287"/>
        <w:jc w:val="both"/>
        <w:rPr>
          <w:rFonts w:ascii="Arial Narrow" w:hAnsi="Arial Narrow" w:cs="Arial"/>
          <w:b/>
          <w:sz w:val="22"/>
          <w:szCs w:val="22"/>
          <w:lang w:val="pt-PT" w:eastAsia="pt-PT"/>
        </w:rPr>
      </w:pPr>
    </w:p>
    <w:p w14:paraId="46D1BCD7" w14:textId="77777777" w:rsidR="0049125F" w:rsidRPr="0049125F" w:rsidRDefault="0049125F" w:rsidP="0049125F">
      <w:pPr>
        <w:tabs>
          <w:tab w:val="left" w:pos="1065"/>
        </w:tabs>
        <w:suppressAutoHyphens w:val="0"/>
        <w:ind w:right="-287"/>
        <w:jc w:val="both"/>
        <w:rPr>
          <w:rFonts w:ascii="Arial Narrow" w:hAnsi="Arial Narrow" w:cs="Arial"/>
          <w:b/>
          <w:sz w:val="22"/>
          <w:szCs w:val="22"/>
          <w:lang w:val="pt-PT" w:eastAsia="pt-PT"/>
        </w:rPr>
      </w:pPr>
    </w:p>
    <w:p w14:paraId="774660F0" w14:textId="77777777" w:rsidR="0049125F" w:rsidRPr="0049125F" w:rsidRDefault="0049125F" w:rsidP="0049125F">
      <w:pPr>
        <w:suppressAutoHyphens w:val="0"/>
        <w:ind w:right="-287"/>
        <w:rPr>
          <w:rFonts w:ascii="Arial Narrow" w:hAnsi="Arial Narrow"/>
          <w:b/>
          <w:sz w:val="22"/>
          <w:szCs w:val="22"/>
          <w:u w:val="single"/>
          <w:lang w:val="pt-PT" w:eastAsia="pt-PT"/>
        </w:rPr>
      </w:pPr>
      <w:r w:rsidRPr="0049125F">
        <w:rPr>
          <w:rFonts w:ascii="Arial Narrow" w:hAnsi="Arial Narrow"/>
          <w:b/>
          <w:sz w:val="22"/>
          <w:szCs w:val="22"/>
          <w:lang w:val="pt-PT" w:eastAsia="pt-PT"/>
        </w:rPr>
        <w:t xml:space="preserve">                                                                                                           Visto em </w:t>
      </w:r>
      <w:proofErr w:type="gramStart"/>
      <w:r w:rsidRPr="0049125F">
        <w:rPr>
          <w:rFonts w:ascii="Arial Narrow" w:hAnsi="Arial Narrow"/>
          <w:b/>
          <w:sz w:val="22"/>
          <w:szCs w:val="22"/>
          <w:u w:val="single"/>
          <w:lang w:val="pt-PT" w:eastAsia="pt-PT"/>
        </w:rPr>
        <w:t>_  _</w:t>
      </w:r>
      <w:proofErr w:type="gramEnd"/>
      <w:r w:rsidRPr="0049125F">
        <w:rPr>
          <w:rFonts w:ascii="Arial Narrow" w:hAnsi="Arial Narrow"/>
          <w:b/>
          <w:sz w:val="22"/>
          <w:szCs w:val="22"/>
          <w:u w:val="single"/>
          <w:lang w:val="pt-PT" w:eastAsia="pt-PT"/>
        </w:rPr>
        <w:t>/   _/     _</w:t>
      </w:r>
    </w:p>
    <w:p w14:paraId="6201D969" w14:textId="77777777" w:rsidR="0049125F" w:rsidRPr="0049125F" w:rsidRDefault="0049125F" w:rsidP="0049125F">
      <w:pPr>
        <w:suppressAutoHyphens w:val="0"/>
        <w:ind w:right="-287"/>
        <w:jc w:val="right"/>
        <w:rPr>
          <w:rFonts w:ascii="Arial Narrow" w:hAnsi="Arial Narrow"/>
          <w:b/>
          <w:sz w:val="22"/>
          <w:szCs w:val="22"/>
          <w:lang w:val="pt-PT" w:eastAsia="pt-PT"/>
        </w:rPr>
      </w:pPr>
    </w:p>
    <w:p w14:paraId="7BFE85A8" w14:textId="77777777" w:rsidR="0049125F" w:rsidRPr="0049125F" w:rsidRDefault="0049125F" w:rsidP="0049125F">
      <w:pPr>
        <w:suppressAutoHyphens w:val="0"/>
        <w:ind w:right="-287"/>
        <w:jc w:val="right"/>
        <w:rPr>
          <w:rFonts w:ascii="Arial Narrow" w:hAnsi="Arial Narrow"/>
          <w:b/>
          <w:sz w:val="22"/>
          <w:szCs w:val="22"/>
          <w:lang w:val="pt-PT" w:eastAsia="pt-PT"/>
        </w:rPr>
      </w:pPr>
    </w:p>
    <w:p w14:paraId="6E5A692D" w14:textId="77777777" w:rsidR="0049125F" w:rsidRPr="0049125F" w:rsidRDefault="0049125F" w:rsidP="0049125F">
      <w:pPr>
        <w:suppressAutoHyphens w:val="0"/>
        <w:ind w:right="-287" w:firstLine="709"/>
        <w:rPr>
          <w:rFonts w:ascii="Arial Narrow" w:hAnsi="Arial Narrow"/>
          <w:b/>
          <w:sz w:val="24"/>
          <w:szCs w:val="24"/>
          <w:lang w:val="pt-PT" w:eastAsia="pt-PT"/>
        </w:rPr>
      </w:pPr>
      <w:r w:rsidRPr="0049125F">
        <w:rPr>
          <w:rFonts w:ascii="Arial Narrow" w:hAnsi="Arial Narrow"/>
          <w:b/>
          <w:sz w:val="24"/>
          <w:szCs w:val="24"/>
          <w:lang w:val="pt-PT" w:eastAsia="pt-PT"/>
        </w:rPr>
        <w:t xml:space="preserve">                                                                                 A Diretora do Agrupamento</w:t>
      </w:r>
    </w:p>
    <w:p w14:paraId="1D81D9F6" w14:textId="77777777" w:rsidR="0049125F" w:rsidRPr="0049125F" w:rsidRDefault="0049125F" w:rsidP="0049125F">
      <w:pPr>
        <w:suppressAutoHyphens w:val="0"/>
        <w:ind w:right="-287" w:firstLine="709"/>
        <w:jc w:val="right"/>
        <w:rPr>
          <w:rFonts w:ascii="Arial Narrow" w:hAnsi="Arial Narrow"/>
          <w:b/>
          <w:sz w:val="22"/>
          <w:szCs w:val="22"/>
          <w:lang w:val="pt-PT" w:eastAsia="pt-PT"/>
        </w:rPr>
      </w:pPr>
    </w:p>
    <w:p w14:paraId="19937A87" w14:textId="77777777" w:rsidR="0049125F" w:rsidRPr="0049125F" w:rsidRDefault="0049125F" w:rsidP="0049125F">
      <w:pPr>
        <w:suppressAutoHyphens w:val="0"/>
        <w:ind w:right="-287" w:firstLine="709"/>
        <w:jc w:val="right"/>
        <w:rPr>
          <w:rFonts w:ascii="Arial Narrow" w:hAnsi="Arial Narrow"/>
          <w:b/>
          <w:sz w:val="22"/>
          <w:szCs w:val="22"/>
          <w:lang w:val="pt-PT" w:eastAsia="pt-PT"/>
        </w:rPr>
      </w:pPr>
      <w:r w:rsidRPr="0049125F">
        <w:rPr>
          <w:rFonts w:ascii="Arial Narrow" w:hAnsi="Arial Narrow"/>
          <w:b/>
          <w:sz w:val="22"/>
          <w:szCs w:val="22"/>
          <w:lang w:val="pt-PT" w:eastAsia="pt-PT"/>
        </w:rPr>
        <w:t>___________________________________________________________</w:t>
      </w:r>
    </w:p>
    <w:p w14:paraId="49D03D72" w14:textId="568C3A9C" w:rsidR="0049125F" w:rsidRPr="0049125F" w:rsidRDefault="0049125F" w:rsidP="0049125F">
      <w:pPr>
        <w:suppressAutoHyphens w:val="0"/>
        <w:ind w:right="-287" w:firstLine="709"/>
        <w:jc w:val="center"/>
        <w:rPr>
          <w:rFonts w:ascii="Arial Narrow" w:hAnsi="Arial Narrow"/>
          <w:lang w:val="pt-PT" w:eastAsia="pt-PT"/>
        </w:rPr>
      </w:pPr>
      <w:r w:rsidRPr="0049125F">
        <w:rPr>
          <w:rFonts w:ascii="Arial Narrow" w:hAnsi="Arial Narrow"/>
          <w:lang w:val="pt-PT" w:eastAsia="pt-PT"/>
        </w:rPr>
        <w:t xml:space="preserve">                                                      (</w:t>
      </w:r>
      <w:r w:rsidR="009D44AA">
        <w:rPr>
          <w:rFonts w:ascii="Arial Narrow" w:hAnsi="Arial Narrow"/>
          <w:lang w:val="pt-PT" w:eastAsia="pt-PT"/>
        </w:rPr>
        <w:t>Josélia Maria Almeida Gomes</w:t>
      </w:r>
      <w:r w:rsidRPr="0049125F">
        <w:rPr>
          <w:rFonts w:ascii="Arial Narrow" w:hAnsi="Arial Narrow"/>
          <w:lang w:val="pt-PT" w:eastAsia="pt-PT"/>
        </w:rPr>
        <w:t>)</w:t>
      </w:r>
    </w:p>
    <w:p w14:paraId="54D2254A" w14:textId="77777777" w:rsidR="0049125F" w:rsidRPr="0049125F" w:rsidRDefault="0049125F" w:rsidP="0049125F">
      <w:pPr>
        <w:suppressAutoHyphens w:val="0"/>
        <w:ind w:right="-287"/>
        <w:rPr>
          <w:rFonts w:ascii="Arial Narrow" w:hAnsi="Arial Narrow"/>
          <w:b/>
          <w:color w:val="FF0000"/>
          <w:lang w:val="pt-PT" w:eastAsia="pt-PT"/>
        </w:rPr>
      </w:pPr>
    </w:p>
    <w:p w14:paraId="2386AF7A" w14:textId="1CC0645C" w:rsidR="00976B95" w:rsidRPr="00FF6278" w:rsidRDefault="0049125F" w:rsidP="008E38C6">
      <w:pPr>
        <w:suppressAutoHyphens w:val="0"/>
        <w:spacing w:line="360" w:lineRule="auto"/>
        <w:ind w:right="-287"/>
        <w:jc w:val="both"/>
        <w:rPr>
          <w:rFonts w:ascii="Trebuchet MS" w:hAnsi="Trebuchet MS"/>
          <w:sz w:val="22"/>
          <w:szCs w:val="22"/>
          <w:lang w:val="pt-PT"/>
        </w:rPr>
      </w:pPr>
      <w:r w:rsidRPr="0049125F">
        <w:rPr>
          <w:rFonts w:ascii="Calibri" w:hAnsi="Calibri"/>
          <w:b/>
          <w:sz w:val="22"/>
          <w:szCs w:val="22"/>
          <w:lang w:val="pt-PT" w:eastAsia="pt-PT"/>
        </w:rPr>
        <w:t xml:space="preserve"> </w:t>
      </w:r>
    </w:p>
    <w:p w14:paraId="7F7786F6" w14:textId="77777777" w:rsidR="00976B95" w:rsidRPr="00FF6278" w:rsidRDefault="00976B95" w:rsidP="0049125F">
      <w:pPr>
        <w:tabs>
          <w:tab w:val="left" w:pos="3858"/>
        </w:tabs>
        <w:spacing w:line="276" w:lineRule="auto"/>
        <w:ind w:right="-287"/>
        <w:rPr>
          <w:rFonts w:ascii="Trebuchet MS" w:hAnsi="Trebuchet MS"/>
          <w:sz w:val="22"/>
          <w:szCs w:val="22"/>
          <w:lang w:val="pt-PT"/>
        </w:rPr>
      </w:pPr>
    </w:p>
    <w:sectPr w:rsidR="00976B95" w:rsidRPr="00FF6278" w:rsidSect="008E38C6">
      <w:headerReference w:type="default" r:id="rId8"/>
      <w:footerReference w:type="default" r:id="rId9"/>
      <w:headerReference w:type="first" r:id="rId10"/>
      <w:footerReference w:type="first" r:id="rId11"/>
      <w:footnotePr>
        <w:pos w:val="beneathText"/>
      </w:footnotePr>
      <w:pgSz w:w="11905" w:h="16837"/>
      <w:pgMar w:top="1418" w:right="1415" w:bottom="1418" w:left="1418" w:header="170" w:footer="6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211B" w14:textId="77777777" w:rsidR="00E52A77" w:rsidRDefault="00E52A77">
      <w:r>
        <w:separator/>
      </w:r>
    </w:p>
  </w:endnote>
  <w:endnote w:type="continuationSeparator" w:id="0">
    <w:p w14:paraId="0CD1B72D" w14:textId="77777777" w:rsidR="00E52A77" w:rsidRDefault="00E5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chnic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LT Std Light">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C8676" w14:textId="390FCCD0" w:rsidR="008804AC" w:rsidRDefault="00331C3F" w:rsidP="00B73D2D">
    <w:pPr>
      <w:pStyle w:val="Rodap"/>
      <w:tabs>
        <w:tab w:val="clear" w:pos="8504"/>
        <w:tab w:val="right" w:pos="9069"/>
      </w:tabs>
      <w:jc w:val="both"/>
      <w:rPr>
        <w:rFonts w:ascii="Verdana" w:hAnsi="Verdana"/>
        <w:sz w:val="16"/>
        <w:szCs w:val="16"/>
        <w:lang w:val="pt-PT"/>
      </w:rPr>
    </w:pPr>
    <w:r>
      <w:rPr>
        <w:noProof/>
      </w:rPr>
      <w:pict w14:anchorId="1BE6F4A5">
        <v:group id="Agrupar 8" o:spid="_x0000_s1123" style="position:absolute;left:0;text-align:left;margin-left:59.7pt;margin-top:-9.85pt;width:334.35pt;height:47.25pt;z-index:-251660288" coordsize="42462,6000" wrapcoords="18743 5143 2034 6857 1065 7200 1065 10629 872 11657 920 12686 1404 16114 1404 17143 13900 19200 18743 19200 21600 19200 21600 5143 18743 5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124" type="#_x0000_t75" style="position:absolute;width:37045;height:6000;visibility:visible;mso-wrap-style:square">
            <v:imagedata r:id="rId1" o:title=""/>
          </v:shape>
          <v:shape id="Imagem 7" o:spid="_x0000_s1125" type="#_x0000_t75" alt="TEIP | Direção-Geral da Educação" style="position:absolute;left:37052;top:1428;width:5410;height:3956;visibility:visible;mso-wrap-style:square">
            <v:imagedata r:id="rId2" o:title="TEIP | Direção-Geral da Educação"/>
          </v:shape>
        </v:group>
      </w:pict>
    </w:r>
  </w:p>
  <w:p w14:paraId="0EEE1B37" w14:textId="77777777" w:rsidR="008804AC" w:rsidRDefault="008804AC" w:rsidP="00B73D2D">
    <w:pPr>
      <w:pStyle w:val="Rodap"/>
      <w:tabs>
        <w:tab w:val="clear" w:pos="8504"/>
        <w:tab w:val="right" w:pos="9069"/>
      </w:tabs>
      <w:jc w:val="both"/>
      <w:rPr>
        <w:rFonts w:ascii="Verdana" w:hAnsi="Verdana"/>
        <w:sz w:val="16"/>
        <w:szCs w:val="16"/>
        <w:lang w:val="pt-PT"/>
      </w:rPr>
    </w:pPr>
  </w:p>
  <w:p w14:paraId="35061E51" w14:textId="77777777" w:rsidR="008804AC" w:rsidRDefault="008804AC" w:rsidP="00B73D2D">
    <w:pPr>
      <w:pStyle w:val="Rodap"/>
      <w:tabs>
        <w:tab w:val="clear" w:pos="8504"/>
        <w:tab w:val="right" w:pos="9069"/>
      </w:tabs>
      <w:jc w:val="both"/>
      <w:rPr>
        <w:rFonts w:ascii="Verdana" w:hAnsi="Verdana"/>
        <w:sz w:val="16"/>
        <w:szCs w:val="16"/>
        <w:lang w:val="pt-PT"/>
      </w:rPr>
    </w:pPr>
  </w:p>
  <w:p w14:paraId="30F8DD14" w14:textId="77454FB5" w:rsidR="00156C4D" w:rsidRPr="00B73D2D" w:rsidRDefault="003343D9" w:rsidP="00BB3CAA">
    <w:pPr>
      <w:pStyle w:val="Rodap"/>
      <w:tabs>
        <w:tab w:val="clear" w:pos="8504"/>
        <w:tab w:val="right" w:pos="9639"/>
      </w:tabs>
      <w:ind w:left="-426" w:right="-570"/>
      <w:jc w:val="both"/>
      <w:rPr>
        <w:rFonts w:ascii="Verdana" w:hAnsi="Verdana"/>
        <w:sz w:val="16"/>
        <w:szCs w:val="16"/>
      </w:rPr>
    </w:pPr>
    <w:r w:rsidRPr="002A081B">
      <w:rPr>
        <w:rFonts w:ascii="Verdana" w:hAnsi="Verdana"/>
        <w:sz w:val="16"/>
        <w:szCs w:val="16"/>
        <w:lang w:val="pt-PT"/>
      </w:rPr>
      <w:t>Modelo</w:t>
    </w:r>
    <w:r w:rsidRPr="002A081B">
      <w:rPr>
        <w:rFonts w:ascii="Verdana" w:hAnsi="Verdana"/>
        <w:sz w:val="16"/>
        <w:szCs w:val="16"/>
      </w:rPr>
      <w:t>: 00</w:t>
    </w:r>
    <w:r w:rsidR="00B73D2D">
      <w:rPr>
        <w:rFonts w:ascii="Verdana" w:hAnsi="Verdana"/>
        <w:sz w:val="16"/>
        <w:szCs w:val="16"/>
      </w:rPr>
      <w:t>0</w:t>
    </w:r>
    <w:r w:rsidR="00437575">
      <w:rPr>
        <w:rFonts w:ascii="Verdana" w:hAnsi="Verdana"/>
        <w:sz w:val="16"/>
        <w:szCs w:val="16"/>
      </w:rPr>
      <w:t>|</w:t>
    </w:r>
    <w:r w:rsidR="008804AC">
      <w:rPr>
        <w:rFonts w:ascii="Verdana" w:hAnsi="Verdana"/>
        <w:sz w:val="16"/>
        <w:szCs w:val="16"/>
      </w:rPr>
      <w:t>24</w:t>
    </w:r>
    <w:r w:rsidR="00437575">
      <w:rPr>
        <w:rFonts w:ascii="Verdana" w:hAnsi="Verdana"/>
        <w:sz w:val="16"/>
        <w:szCs w:val="16"/>
      </w:rPr>
      <w:t>/</w:t>
    </w:r>
    <w:r w:rsidR="008804AC">
      <w:rPr>
        <w:rFonts w:ascii="Verdana" w:hAnsi="Verdana"/>
        <w:sz w:val="16"/>
        <w:szCs w:val="16"/>
      </w:rPr>
      <w:t>25</w:t>
    </w:r>
    <w:r w:rsidR="00696CEE">
      <w:rPr>
        <w:rFonts w:ascii="Verdana" w:hAnsi="Verdana"/>
        <w:sz w:val="16"/>
        <w:szCs w:val="16"/>
      </w:rPr>
      <w:t xml:space="preserve">   </w:t>
    </w:r>
    <w:r w:rsidR="00696CEE">
      <w:rPr>
        <w:rFonts w:ascii="Verdana" w:hAnsi="Verdana"/>
        <w:sz w:val="16"/>
        <w:szCs w:val="16"/>
      </w:rPr>
      <w:tab/>
      <w:t xml:space="preserve">               </w:t>
    </w:r>
    <w:r>
      <w:rPr>
        <w:rFonts w:ascii="Verdana" w:hAnsi="Verdana"/>
        <w:sz w:val="16"/>
        <w:szCs w:val="16"/>
      </w:rPr>
      <w:tab/>
    </w:r>
    <w:proofErr w:type="spellStart"/>
    <w:r w:rsidR="00B73D2D">
      <w:rPr>
        <w:rFonts w:ascii="Verdana" w:hAnsi="Verdana"/>
        <w:sz w:val="16"/>
        <w:szCs w:val="16"/>
      </w:rPr>
      <w:t>Pág</w:t>
    </w:r>
    <w:proofErr w:type="spellEnd"/>
    <w:r w:rsidR="00B73D2D">
      <w:rPr>
        <w:rFonts w:ascii="Verdana" w:hAnsi="Verdana"/>
        <w:sz w:val="16"/>
        <w:szCs w:val="16"/>
      </w:rPr>
      <w:t xml:space="preserve">. </w:t>
    </w:r>
    <w:r w:rsidR="00B73D2D" w:rsidRPr="009C6DBC">
      <w:rPr>
        <w:rFonts w:ascii="Verdana" w:hAnsi="Verdana"/>
        <w:sz w:val="16"/>
        <w:szCs w:val="16"/>
      </w:rPr>
      <w:fldChar w:fldCharType="begin"/>
    </w:r>
    <w:r w:rsidR="00B73D2D" w:rsidRPr="009C6DBC">
      <w:rPr>
        <w:rFonts w:ascii="Verdana" w:hAnsi="Verdana"/>
        <w:sz w:val="16"/>
        <w:szCs w:val="16"/>
      </w:rPr>
      <w:instrText xml:space="preserve"> PAGE </w:instrText>
    </w:r>
    <w:r w:rsidR="00B73D2D" w:rsidRPr="009C6DBC">
      <w:rPr>
        <w:rFonts w:ascii="Verdana" w:hAnsi="Verdana"/>
        <w:sz w:val="16"/>
        <w:szCs w:val="16"/>
      </w:rPr>
      <w:fldChar w:fldCharType="separate"/>
    </w:r>
    <w:r w:rsidR="00B73D2D">
      <w:rPr>
        <w:rFonts w:ascii="Verdana" w:hAnsi="Verdana"/>
        <w:sz w:val="16"/>
        <w:szCs w:val="16"/>
      </w:rPr>
      <w:t>1</w:t>
    </w:r>
    <w:r w:rsidR="00B73D2D" w:rsidRPr="009C6DBC">
      <w:rPr>
        <w:rFonts w:ascii="Verdana" w:hAnsi="Verdana"/>
        <w:sz w:val="16"/>
        <w:szCs w:val="16"/>
      </w:rPr>
      <w:fldChar w:fldCharType="end"/>
    </w:r>
    <w:r w:rsidR="00B73D2D">
      <w:rPr>
        <w:rFonts w:ascii="Verdana" w:hAnsi="Verdana"/>
        <w:sz w:val="16"/>
        <w:szCs w:val="16"/>
      </w:rPr>
      <w:t xml:space="preserve"> de</w:t>
    </w:r>
    <w:r w:rsidR="00B73D2D" w:rsidRPr="009C6DBC">
      <w:rPr>
        <w:rFonts w:ascii="Verdana" w:hAnsi="Verdana"/>
        <w:sz w:val="16"/>
        <w:szCs w:val="16"/>
      </w:rPr>
      <w:t xml:space="preserve"> </w:t>
    </w:r>
    <w:r w:rsidR="00B73D2D" w:rsidRPr="009C6DBC">
      <w:rPr>
        <w:rFonts w:ascii="Verdana" w:hAnsi="Verdana"/>
        <w:sz w:val="16"/>
        <w:szCs w:val="16"/>
      </w:rPr>
      <w:fldChar w:fldCharType="begin"/>
    </w:r>
    <w:r w:rsidR="00B73D2D" w:rsidRPr="009C6DBC">
      <w:rPr>
        <w:rFonts w:ascii="Verdana" w:hAnsi="Verdana"/>
        <w:sz w:val="16"/>
        <w:szCs w:val="16"/>
      </w:rPr>
      <w:instrText xml:space="preserve"> NUMPAGES </w:instrText>
    </w:r>
    <w:r w:rsidR="00B73D2D" w:rsidRPr="009C6DBC">
      <w:rPr>
        <w:rFonts w:ascii="Verdana" w:hAnsi="Verdana"/>
        <w:sz w:val="16"/>
        <w:szCs w:val="16"/>
      </w:rPr>
      <w:fldChar w:fldCharType="separate"/>
    </w:r>
    <w:r w:rsidR="00B73D2D">
      <w:rPr>
        <w:rFonts w:ascii="Verdana" w:hAnsi="Verdana"/>
        <w:sz w:val="16"/>
        <w:szCs w:val="16"/>
      </w:rPr>
      <w:t>2</w:t>
    </w:r>
    <w:r w:rsidR="00B73D2D" w:rsidRPr="009C6DBC">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4673" w14:textId="02380739" w:rsidR="008804AC" w:rsidRDefault="00331C3F" w:rsidP="00CF7EF9">
    <w:pPr>
      <w:pStyle w:val="Rodap"/>
      <w:tabs>
        <w:tab w:val="clear" w:pos="8504"/>
        <w:tab w:val="left" w:pos="2835"/>
        <w:tab w:val="right" w:pos="9072"/>
      </w:tabs>
      <w:rPr>
        <w:rFonts w:ascii="Verdana" w:hAnsi="Verdana"/>
        <w:sz w:val="16"/>
        <w:szCs w:val="16"/>
        <w:lang w:val="pt-PT"/>
      </w:rPr>
    </w:pPr>
    <w:r>
      <w:rPr>
        <w:rFonts w:ascii="Verdana" w:hAnsi="Verdana"/>
        <w:noProof/>
        <w:sz w:val="16"/>
        <w:szCs w:val="16"/>
        <w:lang w:val="pt-PT"/>
      </w:rPr>
      <w:pict w14:anchorId="1BE6F4A5">
        <v:group id="_x0000_s1133" style="position:absolute;margin-left:59.7pt;margin-top:-10.6pt;width:334.35pt;height:47.25pt;z-index:-251659264" coordsize="42462,6000" wrapcoords="18743 5143 2034 6857 1065 7200 1065 10629 872 11657 920 12686 1404 16114 1404 17143 13900 19200 18743 19200 21600 19200 21600 5143 18743 5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s1134" type="#_x0000_t75" style="position:absolute;width:37045;height:6000;visibility:visible;mso-wrap-style:square">
            <v:imagedata r:id="rId1" o:title=""/>
          </v:shape>
          <v:shape id="Imagem 7" o:spid="_x0000_s1135" type="#_x0000_t75" alt="TEIP | Direção-Geral da Educação" style="position:absolute;left:37052;top:1428;width:5410;height:3956;visibility:visible;mso-wrap-style:square">
            <v:imagedata r:id="rId2" o:title="TEIP | Direção-Geral da Educação"/>
          </v:shape>
        </v:group>
      </w:pict>
    </w:r>
  </w:p>
  <w:p w14:paraId="7ACA80EA" w14:textId="77777777" w:rsidR="008804AC" w:rsidRDefault="008804AC" w:rsidP="00CF7EF9">
    <w:pPr>
      <w:pStyle w:val="Rodap"/>
      <w:tabs>
        <w:tab w:val="clear" w:pos="8504"/>
        <w:tab w:val="left" w:pos="2835"/>
        <w:tab w:val="right" w:pos="9072"/>
      </w:tabs>
      <w:rPr>
        <w:rFonts w:ascii="Verdana" w:hAnsi="Verdana"/>
        <w:sz w:val="16"/>
        <w:szCs w:val="16"/>
        <w:lang w:val="pt-PT"/>
      </w:rPr>
    </w:pPr>
  </w:p>
  <w:p w14:paraId="06A10107" w14:textId="77777777" w:rsidR="008804AC" w:rsidRDefault="008804AC" w:rsidP="00CF7EF9">
    <w:pPr>
      <w:pStyle w:val="Rodap"/>
      <w:tabs>
        <w:tab w:val="clear" w:pos="8504"/>
        <w:tab w:val="left" w:pos="2835"/>
        <w:tab w:val="right" w:pos="9072"/>
      </w:tabs>
      <w:rPr>
        <w:rFonts w:ascii="Verdana" w:hAnsi="Verdana"/>
        <w:sz w:val="16"/>
        <w:szCs w:val="16"/>
        <w:lang w:val="pt-PT"/>
      </w:rPr>
    </w:pPr>
  </w:p>
  <w:p w14:paraId="177E2863" w14:textId="68904871" w:rsidR="00156C4D" w:rsidRPr="002A081B" w:rsidRDefault="00156C4D" w:rsidP="00BB3CAA">
    <w:pPr>
      <w:pStyle w:val="Rodap"/>
      <w:tabs>
        <w:tab w:val="clear" w:pos="8504"/>
        <w:tab w:val="left" w:pos="2835"/>
        <w:tab w:val="right" w:pos="9639"/>
      </w:tabs>
      <w:ind w:left="-426" w:right="-570"/>
      <w:rPr>
        <w:rFonts w:ascii="Verdana" w:hAnsi="Verdana"/>
        <w:sz w:val="16"/>
        <w:szCs w:val="16"/>
      </w:rPr>
    </w:pPr>
    <w:r w:rsidRPr="002A081B">
      <w:rPr>
        <w:rFonts w:ascii="Verdana" w:hAnsi="Verdana"/>
        <w:sz w:val="16"/>
        <w:szCs w:val="16"/>
        <w:lang w:val="pt-PT"/>
      </w:rPr>
      <w:t>Modelo</w:t>
    </w:r>
    <w:r w:rsidRPr="002A081B">
      <w:rPr>
        <w:rFonts w:ascii="Verdana" w:hAnsi="Verdana"/>
        <w:sz w:val="16"/>
        <w:szCs w:val="16"/>
      </w:rPr>
      <w:t>: 00</w:t>
    </w:r>
    <w:r w:rsidR="000E3FA7">
      <w:rPr>
        <w:rFonts w:ascii="Verdana" w:hAnsi="Verdana"/>
        <w:sz w:val="16"/>
        <w:szCs w:val="16"/>
      </w:rPr>
      <w:t>0</w:t>
    </w:r>
    <w:r w:rsidR="00437575">
      <w:rPr>
        <w:rFonts w:ascii="Verdana" w:hAnsi="Verdana"/>
        <w:sz w:val="16"/>
        <w:szCs w:val="16"/>
      </w:rPr>
      <w:t>|</w:t>
    </w:r>
    <w:r w:rsidR="008804AC">
      <w:rPr>
        <w:rFonts w:ascii="Verdana" w:hAnsi="Verdana"/>
        <w:sz w:val="16"/>
        <w:szCs w:val="16"/>
      </w:rPr>
      <w:t>24</w:t>
    </w:r>
    <w:r w:rsidR="00437575">
      <w:rPr>
        <w:rFonts w:ascii="Verdana" w:hAnsi="Verdana"/>
        <w:sz w:val="16"/>
        <w:szCs w:val="16"/>
      </w:rPr>
      <w:t>/</w:t>
    </w:r>
    <w:r w:rsidR="008804AC">
      <w:rPr>
        <w:rFonts w:ascii="Verdana" w:hAnsi="Verdana"/>
        <w:sz w:val="16"/>
        <w:szCs w:val="16"/>
      </w:rPr>
      <w:t>25</w:t>
    </w:r>
    <w:r>
      <w:rPr>
        <w:rFonts w:ascii="Verdana" w:hAnsi="Verdana"/>
        <w:sz w:val="16"/>
        <w:szCs w:val="16"/>
      </w:rPr>
      <w:tab/>
    </w:r>
    <w:r>
      <w:rPr>
        <w:rFonts w:ascii="Verdana" w:hAnsi="Verdana"/>
        <w:sz w:val="16"/>
        <w:szCs w:val="16"/>
      </w:rPr>
      <w:tab/>
    </w:r>
    <w:r w:rsidR="00447312">
      <w:rPr>
        <w:rFonts w:ascii="Verdana" w:hAnsi="Verdana"/>
        <w:sz w:val="16"/>
        <w:szCs w:val="16"/>
      </w:rPr>
      <w:tab/>
    </w:r>
    <w:proofErr w:type="spellStart"/>
    <w:r w:rsidR="007637D2">
      <w:rPr>
        <w:rFonts w:ascii="Verdana" w:hAnsi="Verdana"/>
        <w:sz w:val="16"/>
        <w:szCs w:val="16"/>
      </w:rPr>
      <w:t>Pág</w:t>
    </w:r>
    <w:proofErr w:type="spellEnd"/>
    <w:r w:rsidR="007637D2">
      <w:rPr>
        <w:rFonts w:ascii="Verdana" w:hAnsi="Verdana"/>
        <w:sz w:val="16"/>
        <w:szCs w:val="16"/>
      </w:rPr>
      <w:t xml:space="preserve">. </w:t>
    </w:r>
    <w:r w:rsidRPr="009C6DBC">
      <w:rPr>
        <w:rFonts w:ascii="Verdana" w:hAnsi="Verdana"/>
        <w:sz w:val="16"/>
        <w:szCs w:val="16"/>
      </w:rPr>
      <w:fldChar w:fldCharType="begin"/>
    </w:r>
    <w:r w:rsidRPr="009C6DBC">
      <w:rPr>
        <w:rFonts w:ascii="Verdana" w:hAnsi="Verdana"/>
        <w:sz w:val="16"/>
        <w:szCs w:val="16"/>
      </w:rPr>
      <w:instrText xml:space="preserve"> PAGE </w:instrText>
    </w:r>
    <w:r w:rsidRPr="009C6DBC">
      <w:rPr>
        <w:rFonts w:ascii="Verdana" w:hAnsi="Verdana"/>
        <w:sz w:val="16"/>
        <w:szCs w:val="16"/>
      </w:rPr>
      <w:fldChar w:fldCharType="separate"/>
    </w:r>
    <w:r w:rsidR="00BF74BD">
      <w:rPr>
        <w:rFonts w:ascii="Verdana" w:hAnsi="Verdana"/>
        <w:noProof/>
        <w:sz w:val="16"/>
        <w:szCs w:val="16"/>
      </w:rPr>
      <w:t>1</w:t>
    </w:r>
    <w:r w:rsidRPr="009C6DBC">
      <w:rPr>
        <w:rFonts w:ascii="Verdana" w:hAnsi="Verdana"/>
        <w:sz w:val="16"/>
        <w:szCs w:val="16"/>
      </w:rPr>
      <w:fldChar w:fldCharType="end"/>
    </w:r>
    <w:r w:rsidR="008D6785">
      <w:rPr>
        <w:rFonts w:ascii="Verdana" w:hAnsi="Verdana"/>
        <w:sz w:val="16"/>
        <w:szCs w:val="16"/>
      </w:rPr>
      <w:t xml:space="preserve"> </w:t>
    </w:r>
    <w:r>
      <w:rPr>
        <w:rFonts w:ascii="Verdana" w:hAnsi="Verdana"/>
        <w:sz w:val="16"/>
        <w:szCs w:val="16"/>
      </w:rPr>
      <w:t>de</w:t>
    </w:r>
    <w:r w:rsidRPr="009C6DBC">
      <w:rPr>
        <w:rFonts w:ascii="Verdana" w:hAnsi="Verdana"/>
        <w:sz w:val="16"/>
        <w:szCs w:val="16"/>
      </w:rPr>
      <w:t xml:space="preserve"> </w:t>
    </w:r>
    <w:r w:rsidRPr="009C6DBC">
      <w:rPr>
        <w:rFonts w:ascii="Verdana" w:hAnsi="Verdana"/>
        <w:sz w:val="16"/>
        <w:szCs w:val="16"/>
      </w:rPr>
      <w:fldChar w:fldCharType="begin"/>
    </w:r>
    <w:r w:rsidRPr="009C6DBC">
      <w:rPr>
        <w:rFonts w:ascii="Verdana" w:hAnsi="Verdana"/>
        <w:sz w:val="16"/>
        <w:szCs w:val="16"/>
      </w:rPr>
      <w:instrText xml:space="preserve"> NUMPAGES </w:instrText>
    </w:r>
    <w:r w:rsidRPr="009C6DBC">
      <w:rPr>
        <w:rFonts w:ascii="Verdana" w:hAnsi="Verdana"/>
        <w:sz w:val="16"/>
        <w:szCs w:val="16"/>
      </w:rPr>
      <w:fldChar w:fldCharType="separate"/>
    </w:r>
    <w:r w:rsidR="00BF74BD">
      <w:rPr>
        <w:rFonts w:ascii="Verdana" w:hAnsi="Verdana"/>
        <w:noProof/>
        <w:sz w:val="16"/>
        <w:szCs w:val="16"/>
      </w:rPr>
      <w:t>1</w:t>
    </w:r>
    <w:r w:rsidRPr="009C6DBC">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6351E" w14:textId="77777777" w:rsidR="00E52A77" w:rsidRDefault="00E52A77">
      <w:r>
        <w:separator/>
      </w:r>
    </w:p>
  </w:footnote>
  <w:footnote w:type="continuationSeparator" w:id="0">
    <w:p w14:paraId="22D1FCC1" w14:textId="77777777" w:rsidR="00E52A77" w:rsidRDefault="00E5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5FADE" w14:textId="1F8F9133" w:rsidR="00F56091" w:rsidRPr="00F56091" w:rsidRDefault="00331C3F" w:rsidP="00F56091">
    <w:r>
      <w:rPr>
        <w:noProof/>
      </w:rPr>
      <w:pict w14:anchorId="63ADD8A8">
        <v:group id="_x0000_s1137" style="position:absolute;margin-left:-7.35pt;margin-top:1.95pt;width:468.45pt;height:60.45pt;z-index:-251657216" coordorigin="1427,194" coordsize="9369,1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1138" type="#_x0000_t75" alt="https://www.dgeste.mec.pt/wp-content/uploads/2024/04/RP_Edu_2024.png" style="position:absolute;left:1427;top:383;width:2161;height:1020;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 wrapcoords="1050 0 300 1588 -150 3494 -150 12388 4950 15247 5550 15882 5550 20965 11100 21282 12000 21282 12450 21282 16500 20329 19050 17471 18750 15247 21600 12706 21600 11753 1950 10165 21600 10165 21600 5718 18900 5082 19050 953 11550 0 1050 0">
            <v:imagedata r:id="rId1" o:title="RP_Edu_2024"/>
          </v:shape>
          <v:shape id="Picture 1" o:spid="_x0000_s1139" type="#_x0000_t75" style="position:absolute;left:8423;top:194;width:2373;height:1209;visibility:visible;mso-wrap-style:square;mso-width-percent:0;mso-wrap-distance-left:9pt;mso-wrap-distance-top:0;mso-wrap-distance-right:9pt;mso-wrap-distance-bottom:0;mso-position-horizontal-relative:text;mso-position-vertical-relative:page;mso-width-percent:0;mso-width-relative:page;mso-height-relative:page" wrapcoords="-137 0 -137 21450 21600 21450 21600 0 -137 0">
            <v:imagedata r:id="rId2" o:title="" croptop="15193f" cropbottom="18944f" cropleft="4019f" cropright="38019f"/>
          </v:shape>
        </v:group>
      </w:pict>
    </w:r>
  </w:p>
  <w:p w14:paraId="5695C241" w14:textId="15CAC90C" w:rsidR="00156C4D" w:rsidRPr="00506C42" w:rsidRDefault="00156C4D" w:rsidP="00F56091">
    <w:pPr>
      <w:tabs>
        <w:tab w:val="left" w:pos="6285"/>
      </w:tabs>
      <w:jc w:val="both"/>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D83C" w14:textId="61A7F95F" w:rsidR="00ED6004" w:rsidRPr="00F56091" w:rsidRDefault="00331C3F" w:rsidP="00ED6004">
    <w:r>
      <w:rPr>
        <w:noProof/>
      </w:rPr>
      <w:pict w14:anchorId="63ADD8A8">
        <v:group id="_x0000_s1136" style="position:absolute;margin-left:-7.35pt;margin-top:1.2pt;width:468.45pt;height:60.45pt;z-index:-251658240" coordorigin="1427,194" coordsize="9369,1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1131" type="#_x0000_t75" alt="https://www.dgeste.mec.pt/wp-content/uploads/2024/04/RP_Edu_2024.png" style="position:absolute;left:1427;top:383;width:2161;height:1020;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 wrapcoords="1050 0 300 1588 -150 3494 -150 12388 4950 15247 5550 15882 5550 20965 11100 21282 12000 21282 12450 21282 16500 20329 19050 17471 18750 15247 21600 12706 21600 11753 1950 10165 21600 10165 21600 5718 18900 5082 19050 953 11550 0 1050 0">
            <v:imagedata r:id="rId1" o:title="RP_Edu_2024"/>
          </v:shape>
          <v:shape id="Picture 1" o:spid="_x0000_s1132" type="#_x0000_t75" style="position:absolute;left:8423;top:194;width:2373;height:1209;visibility:visible;mso-wrap-style:square;mso-width-percent:0;mso-wrap-distance-left:9pt;mso-wrap-distance-top:0;mso-wrap-distance-right:9pt;mso-wrap-distance-bottom:0;mso-position-horizontal-relative:text;mso-position-vertical-relative:page;mso-width-percent:0;mso-width-relative:page;mso-height-relative:page" wrapcoords="-137 0 -137 21450 21600 21450 21600 0 -137 0">
            <v:imagedata r:id="rId2" o:title="" croptop="15193f" cropbottom="18944f" cropleft="4019f" cropright="38019f"/>
          </v:shape>
        </v:group>
      </w:pict>
    </w:r>
  </w:p>
  <w:p w14:paraId="2D9D3ACF" w14:textId="77777777" w:rsidR="00ED6004" w:rsidRPr="00506C42" w:rsidRDefault="00ED6004" w:rsidP="00ED6004">
    <w:pPr>
      <w:tabs>
        <w:tab w:val="left" w:pos="6285"/>
      </w:tabs>
      <w:jc w:val="both"/>
      <w:rPr>
        <w:lang w:val="pt-PT"/>
      </w:rPr>
    </w:pPr>
  </w:p>
  <w:p w14:paraId="5BCAF527" w14:textId="0CA3E623" w:rsidR="00156C4D" w:rsidRPr="004C762B" w:rsidRDefault="00156C4D" w:rsidP="00892BB0">
    <w:pPr>
      <w:pStyle w:val="Cabealho"/>
    </w:pPr>
  </w:p>
  <w:p w14:paraId="142BB51C" w14:textId="77777777" w:rsidR="004C762B" w:rsidRPr="005178EF" w:rsidRDefault="004C762B" w:rsidP="00892BB0">
    <w:pPr>
      <w:pStyle w:val="Cabealho"/>
      <w:rPr>
        <w:sz w:val="14"/>
        <w:szCs w:val="14"/>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lvlText w:val=""/>
      <w:lvlJc w:val="left"/>
      <w:pPr>
        <w:tabs>
          <w:tab w:val="num" w:pos="0"/>
        </w:tabs>
        <w:ind w:left="0" w:firstLine="0"/>
      </w:pPr>
    </w:lvl>
    <w:lvl w:ilvl="1">
      <w:start w:val="1"/>
      <w:numFmt w:val="none"/>
      <w:pStyle w:val="Ttulo2"/>
      <w:lvlText w:val=""/>
      <w:lvlJc w:val="left"/>
      <w:pPr>
        <w:tabs>
          <w:tab w:val="num" w:pos="0"/>
        </w:tabs>
        <w:ind w:left="0" w:firstLine="0"/>
      </w:pPr>
    </w:lvl>
    <w:lvl w:ilvl="2">
      <w:start w:val="1"/>
      <w:numFmt w:val="none"/>
      <w:pStyle w:val="Ttulo3"/>
      <w:lvlText w:val=""/>
      <w:lvlJc w:val="left"/>
      <w:pPr>
        <w:tabs>
          <w:tab w:val="num" w:pos="0"/>
        </w:tabs>
        <w:ind w:left="0" w:firstLine="0"/>
      </w:pPr>
    </w:lvl>
    <w:lvl w:ilvl="3">
      <w:start w:val="1"/>
      <w:numFmt w:val="none"/>
      <w:pStyle w:val="Ttulo4"/>
      <w:lvlText w:val=""/>
      <w:lvlJc w:val="left"/>
      <w:pPr>
        <w:tabs>
          <w:tab w:val="num" w:pos="0"/>
        </w:tabs>
        <w:ind w:left="0" w:firstLine="0"/>
      </w:pPr>
    </w:lvl>
    <w:lvl w:ilvl="4">
      <w:start w:val="1"/>
      <w:numFmt w:val="none"/>
      <w:pStyle w:val="Ttulo5"/>
      <w:lvlText w:val=""/>
      <w:lvlJc w:val="left"/>
      <w:pPr>
        <w:tabs>
          <w:tab w:val="num" w:pos="0"/>
        </w:tabs>
        <w:ind w:left="0" w:firstLine="0"/>
      </w:pPr>
    </w:lvl>
    <w:lvl w:ilvl="5">
      <w:start w:val="1"/>
      <w:numFmt w:val="none"/>
      <w:pStyle w:val="Ttulo6"/>
      <w:lvlText w:val=""/>
      <w:lvlJc w:val="left"/>
      <w:pPr>
        <w:tabs>
          <w:tab w:val="num" w:pos="0"/>
        </w:tabs>
        <w:ind w:left="0" w:firstLine="0"/>
      </w:pPr>
    </w:lvl>
    <w:lvl w:ilvl="6">
      <w:start w:val="1"/>
      <w:numFmt w:val="none"/>
      <w:pStyle w:val="Ttulo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367960"/>
    <w:multiLevelType w:val="hybridMultilevel"/>
    <w:tmpl w:val="520882A0"/>
    <w:lvl w:ilvl="0" w:tplc="08160017">
      <w:start w:val="1"/>
      <w:numFmt w:val="lowerLetter"/>
      <w:lvlText w:val="%1)"/>
      <w:lvlJc w:val="left"/>
      <w:pPr>
        <w:tabs>
          <w:tab w:val="num" w:pos="1364"/>
        </w:tabs>
        <w:ind w:left="1364" w:hanging="360"/>
      </w:pPr>
    </w:lvl>
    <w:lvl w:ilvl="1" w:tplc="08160019" w:tentative="1">
      <w:start w:val="1"/>
      <w:numFmt w:val="lowerLetter"/>
      <w:lvlText w:val="%2."/>
      <w:lvlJc w:val="left"/>
      <w:pPr>
        <w:tabs>
          <w:tab w:val="num" w:pos="2084"/>
        </w:tabs>
        <w:ind w:left="2084" w:hanging="360"/>
      </w:pPr>
    </w:lvl>
    <w:lvl w:ilvl="2" w:tplc="0816001B" w:tentative="1">
      <w:start w:val="1"/>
      <w:numFmt w:val="lowerRoman"/>
      <w:lvlText w:val="%3."/>
      <w:lvlJc w:val="right"/>
      <w:pPr>
        <w:tabs>
          <w:tab w:val="num" w:pos="2804"/>
        </w:tabs>
        <w:ind w:left="2804" w:hanging="180"/>
      </w:pPr>
    </w:lvl>
    <w:lvl w:ilvl="3" w:tplc="0816000F" w:tentative="1">
      <w:start w:val="1"/>
      <w:numFmt w:val="decimal"/>
      <w:lvlText w:val="%4."/>
      <w:lvlJc w:val="left"/>
      <w:pPr>
        <w:tabs>
          <w:tab w:val="num" w:pos="3524"/>
        </w:tabs>
        <w:ind w:left="3524" w:hanging="360"/>
      </w:pPr>
    </w:lvl>
    <w:lvl w:ilvl="4" w:tplc="08160019" w:tentative="1">
      <w:start w:val="1"/>
      <w:numFmt w:val="lowerLetter"/>
      <w:lvlText w:val="%5."/>
      <w:lvlJc w:val="left"/>
      <w:pPr>
        <w:tabs>
          <w:tab w:val="num" w:pos="4244"/>
        </w:tabs>
        <w:ind w:left="4244" w:hanging="360"/>
      </w:pPr>
    </w:lvl>
    <w:lvl w:ilvl="5" w:tplc="0816001B" w:tentative="1">
      <w:start w:val="1"/>
      <w:numFmt w:val="lowerRoman"/>
      <w:lvlText w:val="%6."/>
      <w:lvlJc w:val="right"/>
      <w:pPr>
        <w:tabs>
          <w:tab w:val="num" w:pos="4964"/>
        </w:tabs>
        <w:ind w:left="4964" w:hanging="180"/>
      </w:pPr>
    </w:lvl>
    <w:lvl w:ilvl="6" w:tplc="0816000F" w:tentative="1">
      <w:start w:val="1"/>
      <w:numFmt w:val="decimal"/>
      <w:lvlText w:val="%7."/>
      <w:lvlJc w:val="left"/>
      <w:pPr>
        <w:tabs>
          <w:tab w:val="num" w:pos="5684"/>
        </w:tabs>
        <w:ind w:left="5684" w:hanging="360"/>
      </w:pPr>
    </w:lvl>
    <w:lvl w:ilvl="7" w:tplc="08160019" w:tentative="1">
      <w:start w:val="1"/>
      <w:numFmt w:val="lowerLetter"/>
      <w:lvlText w:val="%8."/>
      <w:lvlJc w:val="left"/>
      <w:pPr>
        <w:tabs>
          <w:tab w:val="num" w:pos="6404"/>
        </w:tabs>
        <w:ind w:left="6404" w:hanging="360"/>
      </w:pPr>
    </w:lvl>
    <w:lvl w:ilvl="8" w:tplc="0816001B" w:tentative="1">
      <w:start w:val="1"/>
      <w:numFmt w:val="lowerRoman"/>
      <w:lvlText w:val="%9."/>
      <w:lvlJc w:val="right"/>
      <w:pPr>
        <w:tabs>
          <w:tab w:val="num" w:pos="7124"/>
        </w:tabs>
        <w:ind w:left="7124" w:hanging="180"/>
      </w:pPr>
    </w:lvl>
  </w:abstractNum>
  <w:abstractNum w:abstractNumId="2" w15:restartNumberingAfterBreak="0">
    <w:nsid w:val="049209FA"/>
    <w:multiLevelType w:val="hybridMultilevel"/>
    <w:tmpl w:val="DD523BB2"/>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CA635B"/>
    <w:multiLevelType w:val="hybridMultilevel"/>
    <w:tmpl w:val="48BCA7B4"/>
    <w:lvl w:ilvl="0" w:tplc="08160017">
      <w:start w:val="1"/>
      <w:numFmt w:val="lowerLetter"/>
      <w:lvlText w:val="%1)"/>
      <w:lvlJc w:val="left"/>
      <w:pPr>
        <w:tabs>
          <w:tab w:val="num" w:pos="1004"/>
        </w:tabs>
        <w:ind w:left="1004" w:hanging="360"/>
      </w:pPr>
    </w:lvl>
    <w:lvl w:ilvl="1" w:tplc="08160019">
      <w:start w:val="1"/>
      <w:numFmt w:val="lowerLetter"/>
      <w:lvlText w:val="%2."/>
      <w:lvlJc w:val="left"/>
      <w:pPr>
        <w:tabs>
          <w:tab w:val="num" w:pos="1724"/>
        </w:tabs>
        <w:ind w:left="1724" w:hanging="360"/>
      </w:pPr>
    </w:lvl>
    <w:lvl w:ilvl="2" w:tplc="0816001B" w:tentative="1">
      <w:start w:val="1"/>
      <w:numFmt w:val="lowerRoman"/>
      <w:lvlText w:val="%3."/>
      <w:lvlJc w:val="right"/>
      <w:pPr>
        <w:tabs>
          <w:tab w:val="num" w:pos="2444"/>
        </w:tabs>
        <w:ind w:left="2444" w:hanging="180"/>
      </w:pPr>
    </w:lvl>
    <w:lvl w:ilvl="3" w:tplc="0816000F" w:tentative="1">
      <w:start w:val="1"/>
      <w:numFmt w:val="decimal"/>
      <w:lvlText w:val="%4."/>
      <w:lvlJc w:val="left"/>
      <w:pPr>
        <w:tabs>
          <w:tab w:val="num" w:pos="3164"/>
        </w:tabs>
        <w:ind w:left="3164" w:hanging="360"/>
      </w:pPr>
    </w:lvl>
    <w:lvl w:ilvl="4" w:tplc="08160019" w:tentative="1">
      <w:start w:val="1"/>
      <w:numFmt w:val="lowerLetter"/>
      <w:lvlText w:val="%5."/>
      <w:lvlJc w:val="left"/>
      <w:pPr>
        <w:tabs>
          <w:tab w:val="num" w:pos="3884"/>
        </w:tabs>
        <w:ind w:left="3884" w:hanging="360"/>
      </w:pPr>
    </w:lvl>
    <w:lvl w:ilvl="5" w:tplc="0816001B" w:tentative="1">
      <w:start w:val="1"/>
      <w:numFmt w:val="lowerRoman"/>
      <w:lvlText w:val="%6."/>
      <w:lvlJc w:val="right"/>
      <w:pPr>
        <w:tabs>
          <w:tab w:val="num" w:pos="4604"/>
        </w:tabs>
        <w:ind w:left="4604" w:hanging="180"/>
      </w:pPr>
    </w:lvl>
    <w:lvl w:ilvl="6" w:tplc="0816000F" w:tentative="1">
      <w:start w:val="1"/>
      <w:numFmt w:val="decimal"/>
      <w:lvlText w:val="%7."/>
      <w:lvlJc w:val="left"/>
      <w:pPr>
        <w:tabs>
          <w:tab w:val="num" w:pos="5324"/>
        </w:tabs>
        <w:ind w:left="5324" w:hanging="360"/>
      </w:pPr>
    </w:lvl>
    <w:lvl w:ilvl="7" w:tplc="08160019" w:tentative="1">
      <w:start w:val="1"/>
      <w:numFmt w:val="lowerLetter"/>
      <w:lvlText w:val="%8."/>
      <w:lvlJc w:val="left"/>
      <w:pPr>
        <w:tabs>
          <w:tab w:val="num" w:pos="6044"/>
        </w:tabs>
        <w:ind w:left="6044" w:hanging="360"/>
      </w:pPr>
    </w:lvl>
    <w:lvl w:ilvl="8" w:tplc="0816001B" w:tentative="1">
      <w:start w:val="1"/>
      <w:numFmt w:val="lowerRoman"/>
      <w:lvlText w:val="%9."/>
      <w:lvlJc w:val="right"/>
      <w:pPr>
        <w:tabs>
          <w:tab w:val="num" w:pos="6764"/>
        </w:tabs>
        <w:ind w:left="6764" w:hanging="180"/>
      </w:pPr>
    </w:lvl>
  </w:abstractNum>
  <w:abstractNum w:abstractNumId="4" w15:restartNumberingAfterBreak="0">
    <w:nsid w:val="0B532A88"/>
    <w:multiLevelType w:val="hybridMultilevel"/>
    <w:tmpl w:val="9C04B152"/>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472C7"/>
    <w:multiLevelType w:val="hybridMultilevel"/>
    <w:tmpl w:val="1C16F66A"/>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FA25BD"/>
    <w:multiLevelType w:val="hybridMultilevel"/>
    <w:tmpl w:val="8DF4573C"/>
    <w:lvl w:ilvl="0" w:tplc="0816000D">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D0725"/>
    <w:multiLevelType w:val="hybridMultilevel"/>
    <w:tmpl w:val="9E64D550"/>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2F7A3E"/>
    <w:multiLevelType w:val="hybridMultilevel"/>
    <w:tmpl w:val="D6A2B4FC"/>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AF3F83"/>
    <w:multiLevelType w:val="hybridMultilevel"/>
    <w:tmpl w:val="A37E9E8C"/>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047AEA"/>
    <w:multiLevelType w:val="hybridMultilevel"/>
    <w:tmpl w:val="36F0ECA4"/>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2D6B84"/>
    <w:multiLevelType w:val="hybridMultilevel"/>
    <w:tmpl w:val="F380067C"/>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0A231F"/>
    <w:multiLevelType w:val="hybridMultilevel"/>
    <w:tmpl w:val="227EC014"/>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233C98"/>
    <w:multiLevelType w:val="hybridMultilevel"/>
    <w:tmpl w:val="9620C380"/>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D287F77"/>
    <w:multiLevelType w:val="hybridMultilevel"/>
    <w:tmpl w:val="74D6994E"/>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76D1659"/>
    <w:multiLevelType w:val="hybridMultilevel"/>
    <w:tmpl w:val="EE362BF4"/>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6E775A"/>
    <w:multiLevelType w:val="hybridMultilevel"/>
    <w:tmpl w:val="13807548"/>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705721"/>
    <w:multiLevelType w:val="hybridMultilevel"/>
    <w:tmpl w:val="B702457C"/>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581D0D"/>
    <w:multiLevelType w:val="hybridMultilevel"/>
    <w:tmpl w:val="45D429B2"/>
    <w:lvl w:ilvl="0" w:tplc="0816000D">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9B28E2"/>
    <w:multiLevelType w:val="hybridMultilevel"/>
    <w:tmpl w:val="36BE5EEE"/>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E9250A"/>
    <w:multiLevelType w:val="hybridMultilevel"/>
    <w:tmpl w:val="4618888A"/>
    <w:lvl w:ilvl="0" w:tplc="0816000D">
      <w:start w:val="1"/>
      <w:numFmt w:val="bullet"/>
      <w:lvlText w:val=""/>
      <w:lvlJc w:val="left"/>
      <w:pPr>
        <w:tabs>
          <w:tab w:val="num" w:pos="1080"/>
        </w:tabs>
        <w:ind w:left="1080" w:hanging="360"/>
      </w:pPr>
      <w:rPr>
        <w:rFonts w:ascii="Wingdings" w:hAnsi="Wingding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18"/>
  </w:num>
  <w:num w:numId="4">
    <w:abstractNumId w:val="3"/>
  </w:num>
  <w:num w:numId="5">
    <w:abstractNumId w:val="10"/>
  </w:num>
  <w:num w:numId="6">
    <w:abstractNumId w:val="1"/>
  </w:num>
  <w:num w:numId="7">
    <w:abstractNumId w:val="16"/>
  </w:num>
  <w:num w:numId="8">
    <w:abstractNumId w:val="13"/>
  </w:num>
  <w:num w:numId="9">
    <w:abstractNumId w:val="14"/>
  </w:num>
  <w:num w:numId="10">
    <w:abstractNumId w:val="17"/>
  </w:num>
  <w:num w:numId="11">
    <w:abstractNumId w:val="4"/>
  </w:num>
  <w:num w:numId="12">
    <w:abstractNumId w:val="7"/>
  </w:num>
  <w:num w:numId="13">
    <w:abstractNumId w:val="2"/>
  </w:num>
  <w:num w:numId="14">
    <w:abstractNumId w:val="12"/>
  </w:num>
  <w:num w:numId="15">
    <w:abstractNumId w:val="9"/>
  </w:num>
  <w:num w:numId="16">
    <w:abstractNumId w:val="15"/>
  </w:num>
  <w:num w:numId="17">
    <w:abstractNumId w:val="20"/>
  </w:num>
  <w:num w:numId="18">
    <w:abstractNumId w:val="11"/>
  </w:num>
  <w:num w:numId="19">
    <w:abstractNumId w:val="5"/>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CE6"/>
    <w:rsid w:val="00001F78"/>
    <w:rsid w:val="00021E33"/>
    <w:rsid w:val="000468D9"/>
    <w:rsid w:val="000637DB"/>
    <w:rsid w:val="000975E5"/>
    <w:rsid w:val="000A4550"/>
    <w:rsid w:val="000E2BF0"/>
    <w:rsid w:val="000E3FA7"/>
    <w:rsid w:val="000E7079"/>
    <w:rsid w:val="00102101"/>
    <w:rsid w:val="00106FAB"/>
    <w:rsid w:val="00117338"/>
    <w:rsid w:val="00137D98"/>
    <w:rsid w:val="001525CC"/>
    <w:rsid w:val="001543D6"/>
    <w:rsid w:val="0015601B"/>
    <w:rsid w:val="00156C4D"/>
    <w:rsid w:val="00157599"/>
    <w:rsid w:val="001611A2"/>
    <w:rsid w:val="001611C6"/>
    <w:rsid w:val="00182842"/>
    <w:rsid w:val="0019662A"/>
    <w:rsid w:val="001A6BAF"/>
    <w:rsid w:val="001B0050"/>
    <w:rsid w:val="001B6714"/>
    <w:rsid w:val="001C7040"/>
    <w:rsid w:val="00203EE0"/>
    <w:rsid w:val="00212621"/>
    <w:rsid w:val="002467A7"/>
    <w:rsid w:val="0026696D"/>
    <w:rsid w:val="00273FC0"/>
    <w:rsid w:val="002758CB"/>
    <w:rsid w:val="0028642D"/>
    <w:rsid w:val="0029729E"/>
    <w:rsid w:val="002A081B"/>
    <w:rsid w:val="002E33B2"/>
    <w:rsid w:val="002E33D3"/>
    <w:rsid w:val="002F05FD"/>
    <w:rsid w:val="002F209C"/>
    <w:rsid w:val="00303B02"/>
    <w:rsid w:val="00315E8C"/>
    <w:rsid w:val="00331C3F"/>
    <w:rsid w:val="003343D9"/>
    <w:rsid w:val="00345AEB"/>
    <w:rsid w:val="00346D11"/>
    <w:rsid w:val="003628D1"/>
    <w:rsid w:val="0036575D"/>
    <w:rsid w:val="00367620"/>
    <w:rsid w:val="0039668B"/>
    <w:rsid w:val="003C5611"/>
    <w:rsid w:val="003E39C9"/>
    <w:rsid w:val="003F2A81"/>
    <w:rsid w:val="00411390"/>
    <w:rsid w:val="00437575"/>
    <w:rsid w:val="00442558"/>
    <w:rsid w:val="00445DFE"/>
    <w:rsid w:val="00447312"/>
    <w:rsid w:val="004546F5"/>
    <w:rsid w:val="00464A64"/>
    <w:rsid w:val="00480BC2"/>
    <w:rsid w:val="0049125F"/>
    <w:rsid w:val="004B1BC4"/>
    <w:rsid w:val="004C762B"/>
    <w:rsid w:val="004E00F4"/>
    <w:rsid w:val="004F5F1A"/>
    <w:rsid w:val="004F72F5"/>
    <w:rsid w:val="005022C8"/>
    <w:rsid w:val="00502338"/>
    <w:rsid w:val="00506C42"/>
    <w:rsid w:val="005178EF"/>
    <w:rsid w:val="00530863"/>
    <w:rsid w:val="005632D5"/>
    <w:rsid w:val="0056739B"/>
    <w:rsid w:val="005852CE"/>
    <w:rsid w:val="005940E3"/>
    <w:rsid w:val="005B03AB"/>
    <w:rsid w:val="005C3342"/>
    <w:rsid w:val="005C5AF3"/>
    <w:rsid w:val="005D4C05"/>
    <w:rsid w:val="005F784D"/>
    <w:rsid w:val="006062CA"/>
    <w:rsid w:val="0064591D"/>
    <w:rsid w:val="00672ACC"/>
    <w:rsid w:val="006762B1"/>
    <w:rsid w:val="006853EA"/>
    <w:rsid w:val="00687ED8"/>
    <w:rsid w:val="00696CEE"/>
    <w:rsid w:val="006A2B7F"/>
    <w:rsid w:val="006A50EB"/>
    <w:rsid w:val="006B1810"/>
    <w:rsid w:val="006B78B8"/>
    <w:rsid w:val="006E3C5E"/>
    <w:rsid w:val="006E44F6"/>
    <w:rsid w:val="00700DD2"/>
    <w:rsid w:val="00701F9A"/>
    <w:rsid w:val="00711A25"/>
    <w:rsid w:val="00732B9C"/>
    <w:rsid w:val="0073461A"/>
    <w:rsid w:val="00734D15"/>
    <w:rsid w:val="00742733"/>
    <w:rsid w:val="00756096"/>
    <w:rsid w:val="007637D2"/>
    <w:rsid w:val="00766B50"/>
    <w:rsid w:val="007704BF"/>
    <w:rsid w:val="0078190A"/>
    <w:rsid w:val="00791D0E"/>
    <w:rsid w:val="0079387A"/>
    <w:rsid w:val="007B1EAA"/>
    <w:rsid w:val="007B765D"/>
    <w:rsid w:val="007C2FC3"/>
    <w:rsid w:val="007C6336"/>
    <w:rsid w:val="007C6CA4"/>
    <w:rsid w:val="007F466D"/>
    <w:rsid w:val="007F6790"/>
    <w:rsid w:val="008130AA"/>
    <w:rsid w:val="008147EF"/>
    <w:rsid w:val="00815501"/>
    <w:rsid w:val="00863AB9"/>
    <w:rsid w:val="008804AC"/>
    <w:rsid w:val="00883706"/>
    <w:rsid w:val="00892BB0"/>
    <w:rsid w:val="008A01DC"/>
    <w:rsid w:val="008A3F2E"/>
    <w:rsid w:val="008B3B1E"/>
    <w:rsid w:val="008B5DCE"/>
    <w:rsid w:val="008B63CC"/>
    <w:rsid w:val="008B6D46"/>
    <w:rsid w:val="008B7212"/>
    <w:rsid w:val="008D6785"/>
    <w:rsid w:val="008E38C6"/>
    <w:rsid w:val="008F08CC"/>
    <w:rsid w:val="008F4A3B"/>
    <w:rsid w:val="008F65D0"/>
    <w:rsid w:val="00904E4C"/>
    <w:rsid w:val="009116BB"/>
    <w:rsid w:val="00921F03"/>
    <w:rsid w:val="00924831"/>
    <w:rsid w:val="00930B44"/>
    <w:rsid w:val="00942BDC"/>
    <w:rsid w:val="009452F4"/>
    <w:rsid w:val="009500B6"/>
    <w:rsid w:val="009739F5"/>
    <w:rsid w:val="00974F23"/>
    <w:rsid w:val="00976B95"/>
    <w:rsid w:val="00983B10"/>
    <w:rsid w:val="009B04AA"/>
    <w:rsid w:val="009B478D"/>
    <w:rsid w:val="009C75D7"/>
    <w:rsid w:val="009D44AA"/>
    <w:rsid w:val="009F17C6"/>
    <w:rsid w:val="00A17548"/>
    <w:rsid w:val="00A31208"/>
    <w:rsid w:val="00A43ADA"/>
    <w:rsid w:val="00A555D6"/>
    <w:rsid w:val="00A57AFB"/>
    <w:rsid w:val="00A82E03"/>
    <w:rsid w:val="00A83D14"/>
    <w:rsid w:val="00AB474B"/>
    <w:rsid w:val="00AC27B3"/>
    <w:rsid w:val="00AE6A1D"/>
    <w:rsid w:val="00B0473F"/>
    <w:rsid w:val="00B14841"/>
    <w:rsid w:val="00B21BEA"/>
    <w:rsid w:val="00B279EC"/>
    <w:rsid w:val="00B40830"/>
    <w:rsid w:val="00B500C3"/>
    <w:rsid w:val="00B5534D"/>
    <w:rsid w:val="00B60B41"/>
    <w:rsid w:val="00B66FBB"/>
    <w:rsid w:val="00B73D2D"/>
    <w:rsid w:val="00B857F2"/>
    <w:rsid w:val="00B9228C"/>
    <w:rsid w:val="00B95267"/>
    <w:rsid w:val="00BA468D"/>
    <w:rsid w:val="00BA5FE1"/>
    <w:rsid w:val="00BB0BDF"/>
    <w:rsid w:val="00BB3CAA"/>
    <w:rsid w:val="00BB5604"/>
    <w:rsid w:val="00BC3D04"/>
    <w:rsid w:val="00BD3182"/>
    <w:rsid w:val="00BF74BD"/>
    <w:rsid w:val="00C125CC"/>
    <w:rsid w:val="00C1310D"/>
    <w:rsid w:val="00C20258"/>
    <w:rsid w:val="00C25AF9"/>
    <w:rsid w:val="00C33B07"/>
    <w:rsid w:val="00C4017F"/>
    <w:rsid w:val="00C602A2"/>
    <w:rsid w:val="00C66593"/>
    <w:rsid w:val="00C8005A"/>
    <w:rsid w:val="00C87676"/>
    <w:rsid w:val="00C93EF5"/>
    <w:rsid w:val="00C957C5"/>
    <w:rsid w:val="00CA41BE"/>
    <w:rsid w:val="00CA6B9F"/>
    <w:rsid w:val="00CB0673"/>
    <w:rsid w:val="00CC64B0"/>
    <w:rsid w:val="00CE33DF"/>
    <w:rsid w:val="00CF7EF9"/>
    <w:rsid w:val="00D0747C"/>
    <w:rsid w:val="00D17ADF"/>
    <w:rsid w:val="00D36DA8"/>
    <w:rsid w:val="00D40A87"/>
    <w:rsid w:val="00D42C3D"/>
    <w:rsid w:val="00D46302"/>
    <w:rsid w:val="00D64300"/>
    <w:rsid w:val="00D80A20"/>
    <w:rsid w:val="00D854B5"/>
    <w:rsid w:val="00D90CE4"/>
    <w:rsid w:val="00D978EA"/>
    <w:rsid w:val="00DA35A3"/>
    <w:rsid w:val="00DB789B"/>
    <w:rsid w:val="00DC2110"/>
    <w:rsid w:val="00DD772E"/>
    <w:rsid w:val="00DE1E0E"/>
    <w:rsid w:val="00DE2205"/>
    <w:rsid w:val="00DF23C7"/>
    <w:rsid w:val="00DF6F9B"/>
    <w:rsid w:val="00E05C02"/>
    <w:rsid w:val="00E074FB"/>
    <w:rsid w:val="00E1570F"/>
    <w:rsid w:val="00E20E0C"/>
    <w:rsid w:val="00E23442"/>
    <w:rsid w:val="00E46349"/>
    <w:rsid w:val="00E50299"/>
    <w:rsid w:val="00E52A77"/>
    <w:rsid w:val="00E74D18"/>
    <w:rsid w:val="00E75E39"/>
    <w:rsid w:val="00E84750"/>
    <w:rsid w:val="00EB1CE6"/>
    <w:rsid w:val="00EC0B7C"/>
    <w:rsid w:val="00EC7CCA"/>
    <w:rsid w:val="00ED6004"/>
    <w:rsid w:val="00EE0B2F"/>
    <w:rsid w:val="00EF3C8A"/>
    <w:rsid w:val="00F15C9F"/>
    <w:rsid w:val="00F24D91"/>
    <w:rsid w:val="00F43282"/>
    <w:rsid w:val="00F4682E"/>
    <w:rsid w:val="00F56091"/>
    <w:rsid w:val="00F5615B"/>
    <w:rsid w:val="00F60179"/>
    <w:rsid w:val="00F725FF"/>
    <w:rsid w:val="00F77A5E"/>
    <w:rsid w:val="00F84C96"/>
    <w:rsid w:val="00F868E6"/>
    <w:rsid w:val="00F931CC"/>
    <w:rsid w:val="00F93536"/>
    <w:rsid w:val="00FA5A09"/>
    <w:rsid w:val="00FB4BFD"/>
    <w:rsid w:val="00FD3403"/>
    <w:rsid w:val="00FD3D40"/>
    <w:rsid w:val="00FE4830"/>
    <w:rsid w:val="00FE4A75"/>
    <w:rsid w:val="00FE550C"/>
    <w:rsid w:val="00FE69C6"/>
    <w:rsid w:val="00FF122C"/>
    <w:rsid w:val="00FF2015"/>
    <w:rsid w:val="00FF2A27"/>
    <w:rsid w:val="00FF4D72"/>
    <w:rsid w:val="00FF62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5A52"/>
  <w15:chartTrackingRefBased/>
  <w15:docId w15:val="{4329A31E-7D10-4744-8348-3A806E13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004"/>
    <w:pPr>
      <w:suppressAutoHyphens/>
    </w:pPr>
    <w:rPr>
      <w:lang w:val="en-GB" w:eastAsia="ar-SA"/>
    </w:rPr>
  </w:style>
  <w:style w:type="paragraph" w:styleId="Ttulo1">
    <w:name w:val="heading 1"/>
    <w:basedOn w:val="Normal"/>
    <w:next w:val="Normal"/>
    <w:qFormat/>
    <w:pPr>
      <w:keepNext/>
      <w:numPr>
        <w:numId w:val="1"/>
      </w:numPr>
      <w:spacing w:before="240" w:after="60"/>
      <w:ind w:left="567"/>
      <w:outlineLvl w:val="0"/>
    </w:pPr>
    <w:rPr>
      <w:rFonts w:ascii="Technical" w:hAnsi="Technical"/>
      <w:b/>
      <w:kern w:val="1"/>
      <w:sz w:val="22"/>
    </w:rPr>
  </w:style>
  <w:style w:type="paragraph" w:styleId="Ttulo2">
    <w:name w:val="heading 2"/>
    <w:basedOn w:val="Normal"/>
    <w:next w:val="Normal"/>
    <w:qFormat/>
    <w:pPr>
      <w:keepNext/>
      <w:numPr>
        <w:ilvl w:val="1"/>
        <w:numId w:val="1"/>
      </w:numPr>
      <w:spacing w:before="240" w:after="60"/>
      <w:ind w:left="1134"/>
      <w:outlineLvl w:val="1"/>
    </w:pPr>
    <w:rPr>
      <w:rFonts w:ascii="Technical" w:hAnsi="Technical"/>
      <w:b/>
      <w:sz w:val="24"/>
      <w:u w:val="single"/>
    </w:rPr>
  </w:style>
  <w:style w:type="paragraph" w:styleId="Ttulo3">
    <w:name w:val="heading 3"/>
    <w:basedOn w:val="Normal"/>
    <w:next w:val="Normal"/>
    <w:qFormat/>
    <w:pPr>
      <w:keepNext/>
      <w:numPr>
        <w:ilvl w:val="2"/>
        <w:numId w:val="1"/>
      </w:numPr>
      <w:spacing w:before="240" w:after="60"/>
      <w:ind w:left="1701"/>
      <w:outlineLvl w:val="2"/>
    </w:pPr>
    <w:rPr>
      <w:rFonts w:ascii="Technical" w:hAnsi="Technical"/>
      <w:b/>
    </w:rPr>
  </w:style>
  <w:style w:type="paragraph" w:styleId="Ttulo4">
    <w:name w:val="heading 4"/>
    <w:basedOn w:val="Normal"/>
    <w:next w:val="Normal"/>
    <w:qFormat/>
    <w:pPr>
      <w:keepNext/>
      <w:numPr>
        <w:ilvl w:val="3"/>
        <w:numId w:val="1"/>
      </w:numPr>
      <w:outlineLvl w:val="3"/>
    </w:pPr>
    <w:rPr>
      <w:sz w:val="28"/>
      <w:lang w:val="pt-PT"/>
    </w:rPr>
  </w:style>
  <w:style w:type="paragraph" w:styleId="Ttulo5">
    <w:name w:val="heading 5"/>
    <w:basedOn w:val="Normal"/>
    <w:next w:val="Normal"/>
    <w:qFormat/>
    <w:pPr>
      <w:keepNext/>
      <w:numPr>
        <w:ilvl w:val="4"/>
        <w:numId w:val="1"/>
      </w:numPr>
      <w:jc w:val="center"/>
      <w:outlineLvl w:val="4"/>
    </w:pPr>
    <w:rPr>
      <w:sz w:val="24"/>
      <w:lang w:val="pt-PT"/>
    </w:rPr>
  </w:style>
  <w:style w:type="paragraph" w:styleId="Ttulo6">
    <w:name w:val="heading 6"/>
    <w:basedOn w:val="Normal"/>
    <w:next w:val="Normal"/>
    <w:qFormat/>
    <w:pPr>
      <w:keepNext/>
      <w:numPr>
        <w:ilvl w:val="5"/>
        <w:numId w:val="1"/>
      </w:numPr>
      <w:jc w:val="center"/>
      <w:outlineLvl w:val="5"/>
    </w:pPr>
    <w:rPr>
      <w:b/>
      <w:color w:val="0000FF"/>
      <w:sz w:val="24"/>
      <w:lang w:val="pt-PT"/>
    </w:rPr>
  </w:style>
  <w:style w:type="paragraph" w:styleId="Ttulo7">
    <w:name w:val="heading 7"/>
    <w:basedOn w:val="Normal"/>
    <w:next w:val="Normal"/>
    <w:qFormat/>
    <w:pPr>
      <w:keepNext/>
      <w:numPr>
        <w:ilvl w:val="6"/>
        <w:numId w:val="1"/>
      </w:numPr>
      <w:jc w:val="center"/>
      <w:outlineLvl w:val="6"/>
    </w:pPr>
    <w:rPr>
      <w:b/>
      <w:sz w:val="24"/>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Tipodeletrapredefinidodopargrafo">
    <w:name w:val="WW-Tipo de letra predefinido do parágrafo"/>
  </w:style>
  <w:style w:type="paragraph" w:styleId="Corpodetexto">
    <w:name w:val="Body Text"/>
    <w:basedOn w:val="Normal"/>
    <w:link w:val="CorpodetextoCarter"/>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customStyle="1" w:styleId="WW-Textodebalo">
    <w:name w:val="WW-Texto de balão"/>
    <w:basedOn w:val="Normal"/>
    <w:rPr>
      <w:rFonts w:ascii="Tahoma" w:hAnsi="Tahoma" w:cs="Tahoma"/>
      <w:sz w:val="16"/>
      <w:szCs w:val="16"/>
    </w:rPr>
  </w:style>
  <w:style w:type="paragraph" w:customStyle="1" w:styleId="Contedodetabela">
    <w:name w:val="Conteúdo de tabela"/>
    <w:basedOn w:val="Corpodetexto"/>
    <w:pPr>
      <w:suppressLineNumbers/>
    </w:pPr>
  </w:style>
  <w:style w:type="paragraph" w:customStyle="1" w:styleId="Ttulodetabela">
    <w:name w:val="Título de tabela"/>
    <w:basedOn w:val="Contedodetabela"/>
    <w:pPr>
      <w:jc w:val="center"/>
    </w:pPr>
    <w:rPr>
      <w:b/>
      <w:bCs/>
      <w:i/>
      <w:iCs/>
    </w:rPr>
  </w:style>
  <w:style w:type="paragraph" w:styleId="Cabealho">
    <w:name w:val="header"/>
    <w:basedOn w:val="Normal"/>
    <w:rsid w:val="00CB0673"/>
    <w:pPr>
      <w:tabs>
        <w:tab w:val="center" w:pos="4252"/>
        <w:tab w:val="right" w:pos="8504"/>
      </w:tabs>
    </w:pPr>
  </w:style>
  <w:style w:type="paragraph" w:styleId="Rodap">
    <w:name w:val="footer"/>
    <w:basedOn w:val="Normal"/>
    <w:rsid w:val="00CB0673"/>
    <w:pPr>
      <w:tabs>
        <w:tab w:val="center" w:pos="4252"/>
        <w:tab w:val="right" w:pos="8504"/>
      </w:tabs>
    </w:pPr>
  </w:style>
  <w:style w:type="paragraph" w:styleId="Ttulo">
    <w:name w:val="Title"/>
    <w:basedOn w:val="Normal"/>
    <w:qFormat/>
    <w:rsid w:val="00DF23C7"/>
    <w:pPr>
      <w:suppressAutoHyphens w:val="0"/>
      <w:jc w:val="center"/>
    </w:pPr>
    <w:rPr>
      <w:b/>
      <w:sz w:val="28"/>
      <w:lang w:val="pt-PT" w:eastAsia="pt-PT"/>
    </w:rPr>
  </w:style>
  <w:style w:type="character" w:styleId="Nmerodepgina">
    <w:name w:val="page number"/>
    <w:basedOn w:val="Tipodeletrapredefinidodopargrafo"/>
    <w:rsid w:val="008130AA"/>
  </w:style>
  <w:style w:type="table" w:customStyle="1" w:styleId="Tabelacomgrelha">
    <w:name w:val="Tabela com grelha"/>
    <w:basedOn w:val="Tabelanormal"/>
    <w:rsid w:val="007B1EA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rsid w:val="00E05C02"/>
    <w:rPr>
      <w:rFonts w:ascii="Tahoma" w:hAnsi="Tahoma" w:cs="Tahoma"/>
      <w:sz w:val="16"/>
      <w:szCs w:val="16"/>
    </w:rPr>
  </w:style>
  <w:style w:type="character" w:customStyle="1" w:styleId="TextodebaloCarter">
    <w:name w:val="Texto de balão Caráter"/>
    <w:link w:val="Textodebalo"/>
    <w:rsid w:val="00E05C02"/>
    <w:rPr>
      <w:rFonts w:ascii="Tahoma" w:hAnsi="Tahoma" w:cs="Tahoma"/>
      <w:sz w:val="16"/>
      <w:szCs w:val="16"/>
      <w:lang w:val="en-GB" w:eastAsia="ar-SA"/>
    </w:rPr>
  </w:style>
  <w:style w:type="character" w:customStyle="1" w:styleId="CorpodetextoCarter">
    <w:name w:val="Corpo de texto Caráter"/>
    <w:link w:val="Corpodetexto"/>
    <w:rsid w:val="001B6714"/>
    <w:rPr>
      <w:lang w:val="en-GB" w:eastAsia="ar-SA"/>
    </w:rPr>
  </w:style>
  <w:style w:type="paragraph" w:customStyle="1" w:styleId="TEXTOBASE">
    <w:name w:val="TEXTO BASE"/>
    <w:basedOn w:val="Normal"/>
    <w:uiPriority w:val="99"/>
    <w:rsid w:val="00DA35A3"/>
    <w:pPr>
      <w:tabs>
        <w:tab w:val="left" w:pos="454"/>
        <w:tab w:val="left" w:pos="697"/>
        <w:tab w:val="left" w:pos="964"/>
        <w:tab w:val="left" w:pos="1304"/>
        <w:tab w:val="left" w:pos="1587"/>
      </w:tabs>
      <w:autoSpaceDE w:val="0"/>
      <w:autoSpaceDN w:val="0"/>
      <w:adjustRightInd w:val="0"/>
      <w:spacing w:before="113" w:line="260" w:lineRule="atLeast"/>
      <w:textAlignment w:val="center"/>
    </w:pPr>
    <w:rPr>
      <w:rFonts w:ascii="Helvetica LT Std Light" w:eastAsia="Calibri" w:hAnsi="Helvetica LT Std Light" w:cs="Helvetica LT Std Light"/>
      <w:color w:val="000000"/>
      <w:sz w:val="21"/>
      <w:szCs w:val="21"/>
      <w:lang w:val="fr-FR" w:eastAsia="pt-PT"/>
    </w:rPr>
  </w:style>
  <w:style w:type="character" w:customStyle="1" w:styleId="BOLD">
    <w:name w:val="BOLD"/>
    <w:uiPriority w:val="99"/>
    <w:rsid w:val="00DA35A3"/>
    <w:rPr>
      <w:b/>
      <w:bCs/>
    </w:rPr>
  </w:style>
  <w:style w:type="paragraph" w:styleId="Cabealhodondice">
    <w:name w:val="TOC Heading"/>
    <w:basedOn w:val="Ttulo1"/>
    <w:next w:val="Normal"/>
    <w:uiPriority w:val="39"/>
    <w:unhideWhenUsed/>
    <w:qFormat/>
    <w:rsid w:val="0049125F"/>
    <w:pPr>
      <w:keepLines/>
      <w:numPr>
        <w:numId w:val="0"/>
      </w:numPr>
      <w:suppressAutoHyphens w:val="0"/>
      <w:spacing w:after="0" w:line="259" w:lineRule="auto"/>
      <w:outlineLvl w:val="9"/>
    </w:pPr>
    <w:rPr>
      <w:rFonts w:ascii="Calibri Light" w:hAnsi="Calibri Light"/>
      <w:b w:val="0"/>
      <w:color w:val="2F5496"/>
      <w:kern w:val="0"/>
      <w:sz w:val="32"/>
      <w:szCs w:val="32"/>
      <w:lang w:val="pt-PT" w:eastAsia="pt-PT"/>
    </w:rPr>
  </w:style>
  <w:style w:type="paragraph" w:styleId="ndice1">
    <w:name w:val="toc 1"/>
    <w:basedOn w:val="Normal"/>
    <w:next w:val="Normal"/>
    <w:autoRedefine/>
    <w:uiPriority w:val="39"/>
    <w:rsid w:val="0049125F"/>
  </w:style>
  <w:style w:type="character" w:styleId="Hiperligao">
    <w:name w:val="Hyperlink"/>
    <w:uiPriority w:val="99"/>
    <w:unhideWhenUsed/>
    <w:rsid w:val="0049125F"/>
    <w:rPr>
      <w:color w:val="0563C1"/>
      <w:u w:val="single"/>
    </w:rPr>
  </w:style>
  <w:style w:type="paragraph" w:styleId="PargrafodaLista">
    <w:name w:val="List Paragraph"/>
    <w:basedOn w:val="Normal"/>
    <w:uiPriority w:val="34"/>
    <w:qFormat/>
    <w:rsid w:val="008E38C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FEE20-CAE4-4B55-A4B3-009BBD2A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1652</Words>
  <Characters>8922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Ilidio José Carvalho</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subject/>
  <dc:creator>Paulo Romualdo</dc:creator>
  <cp:keywords/>
  <cp:lastModifiedBy>Fernanda Pires</cp:lastModifiedBy>
  <cp:revision>11</cp:revision>
  <cp:lastPrinted>2012-06-06T08:39:00Z</cp:lastPrinted>
  <dcterms:created xsi:type="dcterms:W3CDTF">2023-11-05T19:49:00Z</dcterms:created>
  <dcterms:modified xsi:type="dcterms:W3CDTF">2025-09-09T09:20:00Z</dcterms:modified>
</cp:coreProperties>
</file>