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C946" w14:textId="51E07290" w:rsidR="00DB34C2" w:rsidRPr="00B118F8" w:rsidRDefault="00DB34C2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imes New Roman" w:hAnsi="Trebuchet MS" w:cs="Times New Roman"/>
          <w:color w:val="000000"/>
        </w:rPr>
      </w:pPr>
      <w:bookmarkStart w:id="0" w:name="_Hlk229342076"/>
    </w:p>
    <w:p w14:paraId="6FAA6170" w14:textId="77777777" w:rsidR="00DB34C2" w:rsidRPr="00B118F8" w:rsidRDefault="00DB34C2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imes New Roman" w:hAnsi="Trebuchet MS" w:cs="Times New Roman"/>
          <w:color w:val="000000"/>
        </w:rPr>
      </w:pPr>
    </w:p>
    <w:p w14:paraId="29674A6A" w14:textId="183795AD" w:rsidR="00F140B2" w:rsidRPr="00B118F8" w:rsidRDefault="00F140B2" w:rsidP="00F140B2">
      <w:pPr>
        <w:widowControl/>
        <w:spacing w:before="120" w:line="360" w:lineRule="auto"/>
        <w:rPr>
          <w:rFonts w:ascii="Trebuchet MS" w:eastAsia="Times New Roman" w:hAnsi="Trebuchet MS" w:cs="Times New Roman"/>
          <w:b/>
          <w:bCs/>
        </w:rPr>
      </w:pPr>
      <w:r w:rsidRPr="00B118F8">
        <w:rPr>
          <w:rFonts w:ascii="Trebuchet MS" w:eastAsia="Times New Roman" w:hAnsi="Trebuchet MS" w:cs="Times New Roman"/>
          <w:b/>
          <w:bCs/>
        </w:rPr>
        <w:t xml:space="preserve">Informação Prova de Equivalência à Frequência </w:t>
      </w:r>
    </w:p>
    <w:p w14:paraId="7A9E9E6B" w14:textId="7835F2AC" w:rsidR="00F140B2" w:rsidRPr="00B118F8" w:rsidRDefault="00F140B2" w:rsidP="00F140B2">
      <w:pPr>
        <w:widowControl/>
        <w:spacing w:before="120" w:line="360" w:lineRule="auto"/>
        <w:ind w:right="-712"/>
        <w:rPr>
          <w:rFonts w:ascii="Trebuchet MS" w:eastAsia="Times New Roman" w:hAnsi="Trebuchet MS" w:cs="Times New Roman"/>
          <w:bCs/>
        </w:rPr>
      </w:pPr>
      <w:r w:rsidRPr="00B118F8">
        <w:rPr>
          <w:rFonts w:ascii="Trebuchet MS" w:eastAsia="Times New Roman" w:hAnsi="Trebuchet MS" w:cs="Times New Roman"/>
          <w:b/>
        </w:rPr>
        <w:t xml:space="preserve">Educação Física                                                                                                   </w:t>
      </w:r>
      <w:r w:rsidR="00B118F8">
        <w:rPr>
          <w:rFonts w:ascii="Trebuchet MS" w:eastAsia="Times New Roman" w:hAnsi="Trebuchet MS" w:cs="Times New Roman"/>
          <w:b/>
        </w:rPr>
        <w:tab/>
      </w:r>
      <w:r w:rsidR="00B118F8">
        <w:rPr>
          <w:rFonts w:ascii="Trebuchet MS" w:eastAsia="Times New Roman" w:hAnsi="Trebuchet MS" w:cs="Times New Roman"/>
          <w:b/>
        </w:rPr>
        <w:tab/>
      </w:r>
      <w:r w:rsidRPr="00B118F8">
        <w:rPr>
          <w:rFonts w:ascii="Trebuchet MS" w:eastAsia="Times New Roman" w:hAnsi="Trebuchet MS" w:cs="Times New Roman"/>
          <w:bCs/>
        </w:rPr>
        <w:t>2026</w:t>
      </w:r>
    </w:p>
    <w:tbl>
      <w:tblPr>
        <w:tblStyle w:val="TabelacomGrelha1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140B2" w:rsidRPr="00B118F8" w14:paraId="06F3FFB9" w14:textId="77777777" w:rsidTr="00641002">
        <w:trPr>
          <w:trHeight w:val="397"/>
        </w:trPr>
        <w:tc>
          <w:tcPr>
            <w:tcW w:w="9781" w:type="dxa"/>
            <w:vAlign w:val="center"/>
          </w:tcPr>
          <w:p w14:paraId="32306DE0" w14:textId="1F60DFD3" w:rsidR="00F140B2" w:rsidRPr="00B118F8" w:rsidRDefault="00F140B2" w:rsidP="00F140B2">
            <w:pPr>
              <w:tabs>
                <w:tab w:val="left" w:pos="3858"/>
              </w:tabs>
              <w:suppressAutoHyphens/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  <w:lang w:eastAsia="ar-SA"/>
              </w:rPr>
            </w:pPr>
            <w:r w:rsidRPr="00B118F8">
              <w:rPr>
                <w:rFonts w:ascii="Trebuchet MS" w:hAnsi="Trebuchet MS"/>
                <w:b/>
                <w:bCs/>
                <w:sz w:val="22"/>
                <w:szCs w:val="22"/>
                <w:lang w:eastAsia="ar-SA"/>
              </w:rPr>
              <w:t>Prova 26</w:t>
            </w:r>
          </w:p>
        </w:tc>
      </w:tr>
      <w:tr w:rsidR="00F140B2" w:rsidRPr="00B118F8" w14:paraId="5210A59E" w14:textId="77777777" w:rsidTr="00641002">
        <w:trPr>
          <w:trHeight w:val="397"/>
        </w:trPr>
        <w:tc>
          <w:tcPr>
            <w:tcW w:w="9781" w:type="dxa"/>
            <w:vAlign w:val="center"/>
          </w:tcPr>
          <w:p w14:paraId="59A60B69" w14:textId="77777777" w:rsidR="00F140B2" w:rsidRPr="00B118F8" w:rsidRDefault="00F140B2" w:rsidP="00F140B2">
            <w:pPr>
              <w:tabs>
                <w:tab w:val="left" w:pos="3858"/>
              </w:tabs>
              <w:suppressAutoHyphens/>
              <w:spacing w:line="360" w:lineRule="auto"/>
              <w:rPr>
                <w:rFonts w:ascii="Trebuchet MS" w:hAnsi="Trebuchet MS"/>
                <w:sz w:val="22"/>
                <w:szCs w:val="22"/>
                <w:lang w:eastAsia="ar-SA"/>
              </w:rPr>
            </w:pPr>
            <w:r w:rsidRPr="00B118F8">
              <w:rPr>
                <w:rFonts w:ascii="Trebuchet MS" w:hAnsi="Trebuchet MS"/>
                <w:sz w:val="22"/>
                <w:szCs w:val="22"/>
                <w:lang w:eastAsia="ar-SA"/>
              </w:rPr>
              <w:t>3º Ciclo do Ensino Básico</w:t>
            </w:r>
          </w:p>
        </w:tc>
      </w:tr>
      <w:tr w:rsidR="00F140B2" w:rsidRPr="00B118F8" w14:paraId="37EB6676" w14:textId="77777777" w:rsidTr="00641002">
        <w:trPr>
          <w:trHeight w:val="397"/>
        </w:trPr>
        <w:tc>
          <w:tcPr>
            <w:tcW w:w="9781" w:type="dxa"/>
            <w:vAlign w:val="center"/>
          </w:tcPr>
          <w:p w14:paraId="63AE7C82" w14:textId="5B1D5337" w:rsidR="00F140B2" w:rsidRPr="00B118F8" w:rsidRDefault="00F140B2" w:rsidP="00F140B2">
            <w:pPr>
              <w:tabs>
                <w:tab w:val="left" w:pos="3858"/>
              </w:tabs>
              <w:suppressAutoHyphens/>
              <w:spacing w:line="360" w:lineRule="auto"/>
              <w:rPr>
                <w:rFonts w:ascii="Trebuchet MS" w:hAnsi="Trebuchet MS"/>
                <w:sz w:val="22"/>
                <w:szCs w:val="22"/>
                <w:lang w:eastAsia="ar-SA"/>
              </w:rPr>
            </w:pPr>
            <w:r w:rsidRPr="00B118F8">
              <w:rPr>
                <w:rFonts w:ascii="Trebuchet MS" w:hAnsi="Trebuchet MS"/>
                <w:sz w:val="22"/>
                <w:szCs w:val="22"/>
                <w:lang w:eastAsia="ar-SA"/>
              </w:rPr>
              <w:t>Prova Prática</w:t>
            </w:r>
          </w:p>
        </w:tc>
      </w:tr>
    </w:tbl>
    <w:p w14:paraId="5CC69189" w14:textId="77777777" w:rsidR="00F140B2" w:rsidRPr="00B118F8" w:rsidRDefault="00F140B2" w:rsidP="00F140B2">
      <w:pPr>
        <w:widowControl/>
        <w:tabs>
          <w:tab w:val="left" w:pos="3858"/>
        </w:tabs>
        <w:suppressAutoHyphens/>
        <w:spacing w:line="360" w:lineRule="auto"/>
        <w:jc w:val="both"/>
        <w:rPr>
          <w:rFonts w:ascii="Trebuchet MS" w:eastAsia="Times New Roman" w:hAnsi="Trebuchet MS" w:cs="Times New Roman"/>
          <w:lang w:eastAsia="ar-SA"/>
        </w:rPr>
      </w:pPr>
    </w:p>
    <w:p w14:paraId="532FE43F" w14:textId="7FCBC6C4" w:rsidR="00DB34C2" w:rsidRPr="00B118F8" w:rsidRDefault="00F140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rebuchet MS" w:hAnsi="Trebuchet MS" w:cs="Times New Roman"/>
          <w:b/>
          <w:bCs/>
          <w:color w:val="231F20"/>
        </w:rPr>
      </w:pPr>
      <w:r w:rsidRPr="00B118F8">
        <w:rPr>
          <w:rFonts w:ascii="Trebuchet MS" w:hAnsi="Trebuchet MS" w:cs="Times New Roman"/>
          <w:b/>
          <w:bCs/>
          <w:color w:val="231F20"/>
        </w:rPr>
        <w:t>INFORMAÇÃO</w:t>
      </w:r>
    </w:p>
    <w:p w14:paraId="4795477C" w14:textId="77777777" w:rsidR="00F140B2" w:rsidRPr="00B118F8" w:rsidRDefault="00F140B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rebuchet MS" w:hAnsi="Trebuchet MS" w:cs="Times New Roman"/>
          <w:b/>
          <w:bCs/>
          <w:color w:val="000000"/>
        </w:rPr>
      </w:pPr>
    </w:p>
    <w:p w14:paraId="0C19D57E" w14:textId="3D69760A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/>
          <w:color w:val="231F20"/>
        </w:rPr>
      </w:pPr>
      <w:r w:rsidRPr="00B118F8">
        <w:rPr>
          <w:rFonts w:ascii="Trebuchet MS" w:hAnsi="Trebuchet MS" w:cs="Times New Roman"/>
          <w:color w:val="231F20"/>
        </w:rPr>
        <w:t>O presente documento visa divulgar as características da prova de equivalência à frequência do 3.º Ciclo do Ensino Básico, da disciplina de Educação Física, a realizar em</w:t>
      </w:r>
      <w:r w:rsidR="00D06B75" w:rsidRPr="00B118F8">
        <w:rPr>
          <w:rFonts w:ascii="Trebuchet MS" w:hAnsi="Trebuchet MS" w:cs="Times New Roman"/>
          <w:color w:val="231F20"/>
        </w:rPr>
        <w:t xml:space="preserve"> 2026</w:t>
      </w:r>
      <w:r w:rsidRPr="00B118F8">
        <w:rPr>
          <w:rFonts w:ascii="Trebuchet MS" w:hAnsi="Trebuchet MS"/>
          <w:color w:val="231F20"/>
        </w:rPr>
        <w:t>.</w:t>
      </w:r>
    </w:p>
    <w:p w14:paraId="22F1CA07" w14:textId="2F26D4C1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As informações apresentadas neste documento não dispensam a consulta da legislação em vigor.</w:t>
      </w:r>
    </w:p>
    <w:p w14:paraId="30E037C0" w14:textId="77777777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O presente documento dá a conhecer os seguintes aspetos relativos à prova:</w:t>
      </w:r>
    </w:p>
    <w:p w14:paraId="24C785FC" w14:textId="77777777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• Objeto de avaliação;</w:t>
      </w:r>
    </w:p>
    <w:p w14:paraId="156BE818" w14:textId="77777777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• Caracterização da prova;</w:t>
      </w:r>
    </w:p>
    <w:p w14:paraId="67B3A87F" w14:textId="77777777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• Critérios de classificação;</w:t>
      </w:r>
    </w:p>
    <w:p w14:paraId="725410C9" w14:textId="77777777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• Material;</w:t>
      </w:r>
    </w:p>
    <w:p w14:paraId="23751787" w14:textId="7D4B8AE7" w:rsidR="00DB34C2" w:rsidRPr="00B118F8" w:rsidRDefault="00040CFC" w:rsidP="00F140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hAnsi="Trebuchet MS" w:cs="Times New Roman"/>
          <w:color w:val="000000"/>
        </w:rPr>
      </w:pPr>
      <w:r w:rsidRPr="00B118F8">
        <w:rPr>
          <w:rFonts w:ascii="Trebuchet MS" w:hAnsi="Trebuchet MS" w:cs="Times New Roman"/>
          <w:color w:val="231F20"/>
        </w:rPr>
        <w:t>• Duração.</w:t>
      </w:r>
    </w:p>
    <w:p w14:paraId="1F58605E" w14:textId="77777777" w:rsidR="00F140B2" w:rsidRPr="00B118F8" w:rsidRDefault="00F140B2" w:rsidP="00F140B2">
      <w:pPr>
        <w:pStyle w:val="Ttulo1"/>
        <w:ind w:left="0"/>
        <w:rPr>
          <w:rFonts w:ascii="Trebuchet MS" w:hAnsi="Trebuchet MS" w:cs="Times New Roman"/>
          <w:color w:val="231F20"/>
          <w:sz w:val="22"/>
          <w:szCs w:val="22"/>
        </w:rPr>
      </w:pPr>
    </w:p>
    <w:p w14:paraId="5E146684" w14:textId="339968DB" w:rsidR="00DB34C2" w:rsidRPr="00B118F8" w:rsidRDefault="00F140B2" w:rsidP="00F140B2">
      <w:pPr>
        <w:pStyle w:val="Ttulo1"/>
        <w:ind w:left="0"/>
        <w:rPr>
          <w:rFonts w:ascii="Trebuchet MS" w:hAnsi="Trebuchet MS" w:cs="Times New Roman"/>
          <w:sz w:val="22"/>
          <w:szCs w:val="22"/>
        </w:rPr>
      </w:pPr>
      <w:r w:rsidRPr="00B118F8">
        <w:rPr>
          <w:rFonts w:ascii="Trebuchet MS" w:hAnsi="Trebuchet MS" w:cs="Times New Roman"/>
          <w:color w:val="231F20"/>
          <w:sz w:val="22"/>
          <w:szCs w:val="22"/>
        </w:rPr>
        <w:t>OBJETO DE AVALIAÇÃO</w:t>
      </w:r>
    </w:p>
    <w:p w14:paraId="4FADB2F0" w14:textId="77777777" w:rsidR="00DB34C2" w:rsidRPr="00B118F8" w:rsidRDefault="00040CFC" w:rsidP="003147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130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 xml:space="preserve">A prova tem por referência </w:t>
      </w:r>
      <w:r w:rsidRPr="00B118F8">
        <w:rPr>
          <w:rFonts w:ascii="Trebuchet MS" w:hAnsi="Trebuchet MS" w:cs="Times New Roman"/>
          <w:color w:val="231F20"/>
          <w:u w:val="single"/>
        </w:rPr>
        <w:t xml:space="preserve">o </w:t>
      </w:r>
      <w:r w:rsidRPr="00B118F8">
        <w:rPr>
          <w:rFonts w:ascii="Trebuchet MS" w:hAnsi="Trebuchet MS" w:cs="Times New Roman"/>
          <w:color w:val="000000"/>
          <w:u w:val="single"/>
        </w:rPr>
        <w:t>Programa e Metas Curriculares de Educação Física do Ensino Básico</w:t>
      </w:r>
      <w:r w:rsidRPr="00B118F8">
        <w:rPr>
          <w:rFonts w:ascii="Trebuchet MS" w:hAnsi="Trebuchet MS" w:cs="Times New Roman"/>
          <w:color w:val="000000"/>
        </w:rPr>
        <w:t xml:space="preserve"> </w:t>
      </w:r>
      <w:r w:rsidRPr="00B118F8">
        <w:rPr>
          <w:rFonts w:ascii="Trebuchet MS" w:hAnsi="Trebuchet MS" w:cs="Times New Roman"/>
          <w:color w:val="231F20"/>
        </w:rPr>
        <w:t>e permite avaliar a aprendizagem passível de avaliação numa prática de duração limitada nas áreas da aptidão física e atividades físicas, a saber:</w:t>
      </w:r>
    </w:p>
    <w:p w14:paraId="55B68AFC" w14:textId="7C5CBDDF" w:rsidR="00DB34C2" w:rsidRPr="00B118F8" w:rsidRDefault="00040CFC" w:rsidP="003147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right="130"/>
        <w:jc w:val="both"/>
        <w:rPr>
          <w:rFonts w:ascii="Trebuchet MS" w:hAnsi="Trebuchet MS" w:cs="Times New Roman"/>
          <w:b/>
          <w:bCs/>
          <w:color w:val="231F20"/>
        </w:rPr>
      </w:pPr>
      <w:r w:rsidRPr="00B118F8">
        <w:rPr>
          <w:rFonts w:ascii="Trebuchet MS" w:hAnsi="Trebuchet MS" w:cs="Times New Roman"/>
          <w:b/>
          <w:bCs/>
          <w:color w:val="231F20"/>
        </w:rPr>
        <w:t>Atividades Físicas</w:t>
      </w:r>
    </w:p>
    <w:p w14:paraId="56FED1AB" w14:textId="77777777" w:rsidR="00DB34C2" w:rsidRPr="00B118F8" w:rsidRDefault="009E654F" w:rsidP="003147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130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>Todas as matérias</w:t>
      </w:r>
      <w:r w:rsidR="00040CFC" w:rsidRPr="00B118F8">
        <w:rPr>
          <w:rFonts w:ascii="Trebuchet MS" w:hAnsi="Trebuchet MS" w:cs="Times New Roman"/>
          <w:color w:val="231F20"/>
        </w:rPr>
        <w:t xml:space="preserve"> ab</w:t>
      </w:r>
      <w:r w:rsidR="00765B5B" w:rsidRPr="00B118F8">
        <w:rPr>
          <w:rFonts w:ascii="Trebuchet MS" w:hAnsi="Trebuchet MS" w:cs="Times New Roman"/>
          <w:color w:val="231F20"/>
        </w:rPr>
        <w:t>ordadas ao longo do triénio 2023/2026</w:t>
      </w:r>
      <w:r w:rsidR="00040CFC" w:rsidRPr="00B118F8">
        <w:rPr>
          <w:rFonts w:ascii="Trebuchet MS" w:hAnsi="Trebuchet MS" w:cs="Times New Roman"/>
          <w:color w:val="231F20"/>
        </w:rPr>
        <w:t xml:space="preserve"> nas </w:t>
      </w:r>
      <w:proofErr w:type="spellStart"/>
      <w:r w:rsidR="00040CFC" w:rsidRPr="00B118F8">
        <w:rPr>
          <w:rFonts w:ascii="Trebuchet MS" w:hAnsi="Trebuchet MS" w:cs="Times New Roman"/>
          <w:color w:val="231F20"/>
        </w:rPr>
        <w:t>sub-áreas</w:t>
      </w:r>
      <w:proofErr w:type="spellEnd"/>
      <w:r w:rsidR="00040CFC" w:rsidRPr="00B118F8">
        <w:rPr>
          <w:rFonts w:ascii="Trebuchet MS" w:hAnsi="Trebuchet MS" w:cs="Times New Roman"/>
          <w:color w:val="231F20"/>
        </w:rPr>
        <w:t xml:space="preserve"> dos Jogos desportivos coletivos (Andebol; Basquetebol; Futsal; Voleibol), Atletismo (saltos, lançamentos, corridas e marcha), Ginástica (de solo, rítmica e aparelhos), Atividades rítmicas e expressivas (Danças, danças sociais e danças tradicionais) Patinagem, Raquetes (badminton e ténis de mesa) e outras (Golfe, natação, orientação e luta).</w:t>
      </w:r>
    </w:p>
    <w:p w14:paraId="08BE6B16" w14:textId="4DD92CB6" w:rsidR="00DB34C2" w:rsidRPr="00B118F8" w:rsidRDefault="00040CFC" w:rsidP="0031475B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right="130"/>
        <w:jc w:val="both"/>
        <w:rPr>
          <w:rFonts w:ascii="Trebuchet MS" w:hAnsi="Trebuchet MS" w:cs="Times New Roman"/>
          <w:b/>
          <w:bCs/>
          <w:color w:val="231F20"/>
        </w:rPr>
      </w:pPr>
      <w:r w:rsidRPr="00B118F8">
        <w:rPr>
          <w:rFonts w:ascii="Trebuchet MS" w:hAnsi="Trebuchet MS" w:cs="Times New Roman"/>
          <w:b/>
          <w:bCs/>
          <w:color w:val="231F20"/>
        </w:rPr>
        <w:t>Aptidão Física</w:t>
      </w:r>
    </w:p>
    <w:p w14:paraId="0C1ED5EE" w14:textId="481D22A0" w:rsidR="00DB34C2" w:rsidRPr="00B118F8" w:rsidRDefault="00040CFC" w:rsidP="003147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" w:right="130"/>
        <w:jc w:val="both"/>
        <w:rPr>
          <w:rFonts w:ascii="Trebuchet MS" w:hAnsi="Trebuchet MS" w:cs="Times New Roman"/>
          <w:color w:val="231F20"/>
        </w:rPr>
      </w:pPr>
      <w:r w:rsidRPr="00B118F8">
        <w:rPr>
          <w:rFonts w:ascii="Trebuchet MS" w:hAnsi="Trebuchet MS" w:cs="Times New Roman"/>
          <w:color w:val="231F20"/>
        </w:rPr>
        <w:t xml:space="preserve">Desenvolver capacidades motoras evidenciando aptidão muscular e aptidão aeróbia, enquadradas na Zona Saudável de Aptidão Física do programa </w:t>
      </w:r>
      <w:proofErr w:type="spellStart"/>
      <w:r w:rsidRPr="00B118F8">
        <w:rPr>
          <w:rFonts w:ascii="Trebuchet MS" w:hAnsi="Trebuchet MS" w:cs="Times New Roman"/>
          <w:color w:val="231F20"/>
        </w:rPr>
        <w:t>FITescola</w:t>
      </w:r>
      <w:proofErr w:type="spellEnd"/>
      <w:r w:rsidRPr="00B118F8">
        <w:rPr>
          <w:rFonts w:ascii="Trebuchet MS" w:hAnsi="Trebuchet MS" w:cs="Times New Roman"/>
          <w:color w:val="231F20"/>
        </w:rPr>
        <w:t>, para a sua idade e sexo nas capacidades motoras condicionais e coordenativas da velocidade, resistência, força, flexibilidade e destreza geral.</w:t>
      </w:r>
    </w:p>
    <w:p w14:paraId="6BCFDE0E" w14:textId="77777777" w:rsidR="00F140B2" w:rsidRPr="00B118F8" w:rsidRDefault="00F140B2" w:rsidP="00F140B2">
      <w:pPr>
        <w:pStyle w:val="Ttulo1"/>
        <w:ind w:left="0"/>
        <w:rPr>
          <w:rFonts w:ascii="Trebuchet MS" w:hAnsi="Trebuchet MS"/>
          <w:color w:val="231F20"/>
          <w:sz w:val="22"/>
          <w:szCs w:val="22"/>
        </w:rPr>
      </w:pPr>
    </w:p>
    <w:p w14:paraId="7C1A1F22" w14:textId="600EB621" w:rsidR="00F140B2" w:rsidRPr="00B118F8" w:rsidRDefault="00F140B2" w:rsidP="00F140B2">
      <w:pPr>
        <w:pStyle w:val="Ttulo1"/>
        <w:spacing w:line="360" w:lineRule="auto"/>
        <w:ind w:left="0"/>
        <w:rPr>
          <w:rFonts w:ascii="Trebuchet MS" w:hAnsi="Trebuchet MS" w:cs="Times New Roman"/>
          <w:sz w:val="22"/>
          <w:szCs w:val="22"/>
        </w:rPr>
      </w:pPr>
      <w:r w:rsidRPr="00B118F8">
        <w:rPr>
          <w:rFonts w:ascii="Trebuchet MS" w:hAnsi="Trebuchet MS" w:cs="Times New Roman"/>
          <w:color w:val="231F20"/>
          <w:sz w:val="22"/>
          <w:szCs w:val="22"/>
        </w:rPr>
        <w:t>CARACTERIZAÇÃO DA PROVA</w:t>
      </w:r>
    </w:p>
    <w:p w14:paraId="1129557D" w14:textId="77777777" w:rsidR="00F140B2" w:rsidRPr="00B118F8" w:rsidRDefault="00F140B2" w:rsidP="0031475B">
      <w:pPr>
        <w:spacing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>A prova, refletindo uma visão integradora e articulada dos diferentes conteúdos programáticos da disciplina, tem apenas uma componente prática.</w:t>
      </w:r>
    </w:p>
    <w:p w14:paraId="6C5FDF9A" w14:textId="77777777" w:rsidR="00B118F8" w:rsidRDefault="00B118F8" w:rsidP="0031475B">
      <w:pPr>
        <w:spacing w:line="360" w:lineRule="auto"/>
        <w:jc w:val="both"/>
        <w:rPr>
          <w:rFonts w:ascii="Trebuchet MS" w:hAnsi="Trebuchet MS" w:cs="Times New Roman"/>
        </w:rPr>
      </w:pPr>
    </w:p>
    <w:p w14:paraId="0DE46E76" w14:textId="77777777" w:rsidR="00B118F8" w:rsidRDefault="00B118F8" w:rsidP="0031475B">
      <w:pPr>
        <w:spacing w:line="360" w:lineRule="auto"/>
        <w:jc w:val="both"/>
        <w:rPr>
          <w:rFonts w:ascii="Trebuchet MS" w:hAnsi="Trebuchet MS" w:cs="Times New Roman"/>
        </w:rPr>
      </w:pPr>
    </w:p>
    <w:p w14:paraId="79C152E1" w14:textId="216A929B" w:rsidR="00F140B2" w:rsidRPr="00B118F8" w:rsidRDefault="00F140B2" w:rsidP="0031475B">
      <w:pPr>
        <w:spacing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 xml:space="preserve">O aluno realiza a prova prática no </w:t>
      </w:r>
      <w:r w:rsidR="00B118F8">
        <w:rPr>
          <w:rFonts w:ascii="Trebuchet MS" w:hAnsi="Trebuchet MS" w:cs="Times New Roman"/>
        </w:rPr>
        <w:t>P</w:t>
      </w:r>
      <w:r w:rsidRPr="00B118F8">
        <w:rPr>
          <w:rFonts w:ascii="Trebuchet MS" w:hAnsi="Trebuchet MS" w:cs="Times New Roman"/>
        </w:rPr>
        <w:t>avilhão</w:t>
      </w:r>
      <w:r w:rsidR="00B118F8">
        <w:rPr>
          <w:rFonts w:ascii="Trebuchet MS" w:hAnsi="Trebuchet MS" w:cs="Times New Roman"/>
        </w:rPr>
        <w:t xml:space="preserve"> Gimnodesportivo</w:t>
      </w:r>
      <w:r w:rsidRPr="00B118F8">
        <w:rPr>
          <w:rFonts w:ascii="Trebuchet MS" w:hAnsi="Trebuchet MS" w:cs="Times New Roman"/>
        </w:rPr>
        <w:t>.</w:t>
      </w:r>
    </w:p>
    <w:p w14:paraId="168F2713" w14:textId="6A97BDB6" w:rsidR="00DB34C2" w:rsidRPr="00B118F8" w:rsidRDefault="00F140B2" w:rsidP="0031475B">
      <w:pPr>
        <w:spacing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>A prova prática é cotada para 100 pontos, valendo 100% da nota final.</w:t>
      </w:r>
    </w:p>
    <w:p w14:paraId="0CDACF5C" w14:textId="77777777" w:rsidR="00DB34C2" w:rsidRPr="00B118F8" w:rsidRDefault="00040CFC" w:rsidP="0031475B">
      <w:pPr>
        <w:spacing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 xml:space="preserve">A prova </w:t>
      </w:r>
      <w:r w:rsidRPr="00B118F8">
        <w:rPr>
          <w:rFonts w:ascii="Trebuchet MS" w:hAnsi="Trebuchet MS" w:cs="Times New Roman"/>
          <w:b/>
        </w:rPr>
        <w:t>prática</w:t>
      </w:r>
      <w:r w:rsidRPr="00B118F8">
        <w:rPr>
          <w:rFonts w:ascii="Trebuchet MS" w:hAnsi="Trebuchet MS" w:cs="Times New Roman"/>
        </w:rPr>
        <w:t xml:space="preserve"> apresenta 3 grupos. Cada grupo terá exercícios critério e formas jogadas em situação reduzida. Os conteúdos e a estrutura da </w:t>
      </w:r>
      <w:r w:rsidRPr="00B118F8">
        <w:rPr>
          <w:rFonts w:ascii="Trebuchet MS" w:hAnsi="Trebuchet MS" w:cs="Times New Roman"/>
          <w:b/>
        </w:rPr>
        <w:t>prova prática</w:t>
      </w:r>
      <w:r w:rsidRPr="00B118F8">
        <w:rPr>
          <w:rFonts w:ascii="Trebuchet MS" w:hAnsi="Trebuchet MS" w:cs="Times New Roman"/>
        </w:rPr>
        <w:t xml:space="preserve"> estão sintetizados na tabela que se segue.</w:t>
      </w:r>
    </w:p>
    <w:tbl>
      <w:tblPr>
        <w:tblStyle w:val="a"/>
        <w:tblW w:w="10065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379"/>
        <w:gridCol w:w="1581"/>
        <w:gridCol w:w="1112"/>
      </w:tblGrid>
      <w:tr w:rsidR="00F140B2" w:rsidRPr="00B118F8" w14:paraId="1C5941F8" w14:textId="77777777" w:rsidTr="00B118F8">
        <w:trPr>
          <w:trHeight w:val="769"/>
        </w:trPr>
        <w:tc>
          <w:tcPr>
            <w:tcW w:w="7372" w:type="dxa"/>
            <w:gridSpan w:val="2"/>
            <w:tcBorders>
              <w:bottom w:val="single" w:sz="4" w:space="0" w:color="000000"/>
            </w:tcBorders>
            <w:vAlign w:val="center"/>
          </w:tcPr>
          <w:p w14:paraId="4151AC87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Matérias das Subáreas da Aptidão Física, do Atletismo, da Ginástica, das Raquetes e dos JDC.</w:t>
            </w:r>
          </w:p>
        </w:tc>
        <w:tc>
          <w:tcPr>
            <w:tcW w:w="1581" w:type="dxa"/>
            <w:tcBorders>
              <w:bottom w:val="single" w:sz="4" w:space="0" w:color="000000"/>
            </w:tcBorders>
            <w:vAlign w:val="center"/>
          </w:tcPr>
          <w:p w14:paraId="2BB12262" w14:textId="2FF7DD5C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Questões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14:paraId="7C50890A" w14:textId="61C05CB3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Cotação</w:t>
            </w:r>
          </w:p>
          <w:p w14:paraId="460DD961" w14:textId="38A63FBE" w:rsidR="00F140B2" w:rsidRPr="00B118F8" w:rsidRDefault="00F140B2" w:rsidP="00AB0780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(em pontos)</w:t>
            </w:r>
          </w:p>
        </w:tc>
      </w:tr>
      <w:tr w:rsidR="00F140B2" w:rsidRPr="00B118F8" w14:paraId="2E6F038A" w14:textId="77777777" w:rsidTr="00B118F8">
        <w:trPr>
          <w:trHeight w:val="1283"/>
        </w:trPr>
        <w:tc>
          <w:tcPr>
            <w:tcW w:w="993" w:type="dxa"/>
            <w:vAlign w:val="center"/>
          </w:tcPr>
          <w:p w14:paraId="7733B675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7.º Ano</w:t>
            </w:r>
          </w:p>
        </w:tc>
        <w:tc>
          <w:tcPr>
            <w:tcW w:w="6379" w:type="dxa"/>
            <w:tcBorders>
              <w:right w:val="single" w:sz="2" w:space="0" w:color="auto"/>
            </w:tcBorders>
          </w:tcPr>
          <w:p w14:paraId="15EB9DCB" w14:textId="77777777" w:rsidR="00F140B2" w:rsidRPr="00B118F8" w:rsidRDefault="00F140B2">
            <w:pPr>
              <w:spacing w:line="276" w:lineRule="auto"/>
              <w:ind w:left="11"/>
              <w:jc w:val="both"/>
              <w:rPr>
                <w:rFonts w:ascii="Trebuchet MS" w:hAnsi="Trebuchet MS" w:cs="Times New Roman"/>
                <w:b/>
                <w:sz w:val="20"/>
              </w:rPr>
            </w:pPr>
          </w:p>
          <w:p w14:paraId="0B112ED2" w14:textId="77777777" w:rsidR="00F140B2" w:rsidRPr="00B118F8" w:rsidRDefault="00F140B2">
            <w:pPr>
              <w:spacing w:line="276" w:lineRule="auto"/>
              <w:ind w:left="11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 xml:space="preserve">Atletismo: </w:t>
            </w:r>
            <w:r w:rsidRPr="00B118F8">
              <w:rPr>
                <w:rFonts w:ascii="Trebuchet MS" w:hAnsi="Trebuchet MS" w:cs="Times New Roman"/>
                <w:sz w:val="20"/>
              </w:rPr>
              <w:t>corrida de velocidade: Partida em 2 apoios ou com blocos de partida, desenvolvimento e chegada.</w:t>
            </w:r>
          </w:p>
          <w:p w14:paraId="2D3DD900" w14:textId="77777777" w:rsidR="00F140B2" w:rsidRPr="00B118F8" w:rsidRDefault="00F140B2">
            <w:pPr>
              <w:spacing w:line="276" w:lineRule="auto"/>
              <w:ind w:left="11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Futebol:</w:t>
            </w:r>
            <w:r w:rsidRPr="00B118F8">
              <w:rPr>
                <w:rFonts w:ascii="Trebuchet MS" w:hAnsi="Trebuchet MS" w:cs="Times New Roman"/>
                <w:sz w:val="20"/>
              </w:rPr>
              <w:t xml:space="preserve"> </w:t>
            </w:r>
          </w:p>
          <w:p w14:paraId="38BA9D02" w14:textId="77777777" w:rsidR="00F140B2" w:rsidRPr="00B118F8" w:rsidRDefault="00F140B2">
            <w:pPr>
              <w:widowControl/>
              <w:numPr>
                <w:ilvl w:val="0"/>
                <w:numId w:val="1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passe/receção;</w:t>
            </w:r>
          </w:p>
          <w:p w14:paraId="6A261E8E" w14:textId="77777777" w:rsidR="00F140B2" w:rsidRPr="00B118F8" w:rsidRDefault="00F140B2">
            <w:pPr>
              <w:widowControl/>
              <w:numPr>
                <w:ilvl w:val="0"/>
                <w:numId w:val="1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condução de bola;</w:t>
            </w:r>
          </w:p>
          <w:p w14:paraId="536F1CB4" w14:textId="77777777" w:rsidR="00F140B2" w:rsidRPr="00B118F8" w:rsidRDefault="00F140B2">
            <w:pPr>
              <w:widowControl/>
              <w:numPr>
                <w:ilvl w:val="0"/>
                <w:numId w:val="1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drible;</w:t>
            </w:r>
          </w:p>
          <w:p w14:paraId="68AD0D8A" w14:textId="77777777" w:rsidR="00F140B2" w:rsidRPr="00B118F8" w:rsidRDefault="00F140B2">
            <w:pPr>
              <w:widowControl/>
              <w:numPr>
                <w:ilvl w:val="0"/>
                <w:numId w:val="1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remate;</w:t>
            </w:r>
          </w:p>
          <w:p w14:paraId="51ED5367" w14:textId="77777777" w:rsidR="00F140B2" w:rsidRPr="00B118F8" w:rsidRDefault="00F140B2">
            <w:pPr>
              <w:widowControl/>
              <w:numPr>
                <w:ilvl w:val="0"/>
                <w:numId w:val="1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desmarcação/marcação.</w:t>
            </w: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14:paraId="11F76B89" w14:textId="44B3D236" w:rsidR="00F140B2" w:rsidRPr="00B118F8" w:rsidRDefault="00F140B2" w:rsidP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Grupo I</w:t>
            </w:r>
          </w:p>
          <w:p w14:paraId="41942E6B" w14:textId="77777777" w:rsidR="00161FF6" w:rsidRPr="00B118F8" w:rsidRDefault="00161FF6" w:rsidP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17C43657" w14:textId="6CC59FAD" w:rsidR="00F140B2" w:rsidRPr="00B118F8" w:rsidRDefault="00F140B2" w:rsidP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Corrida de 40 metros</w:t>
            </w:r>
          </w:p>
          <w:p w14:paraId="748BA3C2" w14:textId="77777777" w:rsidR="00161FF6" w:rsidRPr="00B118F8" w:rsidRDefault="00161FF6" w:rsidP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21460744" w14:textId="77777777" w:rsidR="00F140B2" w:rsidRPr="00B118F8" w:rsidRDefault="00F140B2" w:rsidP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1 situação de jogo reduzido</w:t>
            </w:r>
          </w:p>
          <w:p w14:paraId="65F57746" w14:textId="77777777" w:rsidR="00161FF6" w:rsidRPr="00B118F8" w:rsidRDefault="00161FF6" w:rsidP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7BCD814A" w14:textId="29D9B4C3" w:rsidR="00161FF6" w:rsidRPr="00B118F8" w:rsidRDefault="00161FF6" w:rsidP="00161FF6">
            <w:pPr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1 Exercício Analítico</w:t>
            </w:r>
          </w:p>
        </w:tc>
        <w:tc>
          <w:tcPr>
            <w:tcW w:w="1112" w:type="dxa"/>
            <w:tcBorders>
              <w:left w:val="single" w:sz="2" w:space="0" w:color="auto"/>
            </w:tcBorders>
          </w:tcPr>
          <w:p w14:paraId="79346335" w14:textId="77777777" w:rsidR="00F140B2" w:rsidRPr="00B118F8" w:rsidRDefault="00F140B2" w:rsidP="00161FF6">
            <w:pPr>
              <w:rPr>
                <w:rFonts w:ascii="Trebuchet MS" w:hAnsi="Trebuchet MS" w:cs="Times New Roman"/>
                <w:sz w:val="20"/>
              </w:rPr>
            </w:pPr>
          </w:p>
          <w:p w14:paraId="1A160113" w14:textId="77777777" w:rsidR="00161FF6" w:rsidRPr="00B118F8" w:rsidRDefault="00161FF6">
            <w:pPr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46318039" w14:textId="3C609D7B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10</w:t>
            </w:r>
          </w:p>
          <w:p w14:paraId="0A81215D" w14:textId="77777777" w:rsidR="0031475B" w:rsidRPr="00B118F8" w:rsidRDefault="0031475B" w:rsidP="0031475B">
            <w:pPr>
              <w:spacing w:line="360" w:lineRule="auto"/>
              <w:rPr>
                <w:rFonts w:ascii="Trebuchet MS" w:hAnsi="Trebuchet MS" w:cs="Times New Roman"/>
                <w:sz w:val="20"/>
              </w:rPr>
            </w:pPr>
          </w:p>
          <w:p w14:paraId="4863E354" w14:textId="19C4B263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15</w:t>
            </w:r>
          </w:p>
          <w:p w14:paraId="29FC4965" w14:textId="77777777" w:rsidR="0031475B" w:rsidRPr="00B118F8" w:rsidRDefault="0031475B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3B14F7B1" w14:textId="77777777" w:rsidR="00F140B2" w:rsidRPr="00B118F8" w:rsidRDefault="00F140B2" w:rsidP="00161FF6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10</w:t>
            </w:r>
          </w:p>
        </w:tc>
      </w:tr>
      <w:tr w:rsidR="00F140B2" w:rsidRPr="00B118F8" w14:paraId="06C64BE1" w14:textId="77777777" w:rsidTr="00B118F8">
        <w:trPr>
          <w:trHeight w:val="972"/>
        </w:trPr>
        <w:tc>
          <w:tcPr>
            <w:tcW w:w="993" w:type="dxa"/>
            <w:vAlign w:val="center"/>
          </w:tcPr>
          <w:p w14:paraId="73E78E7C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bookmarkStart w:id="1" w:name="_Hlk229341447"/>
            <w:r w:rsidRPr="00B118F8">
              <w:rPr>
                <w:rFonts w:ascii="Trebuchet MS" w:hAnsi="Trebuchet MS" w:cs="Times New Roman"/>
                <w:b/>
                <w:sz w:val="20"/>
              </w:rPr>
              <w:t>8.º Ano</w:t>
            </w:r>
          </w:p>
        </w:tc>
        <w:tc>
          <w:tcPr>
            <w:tcW w:w="6379" w:type="dxa"/>
            <w:tcBorders>
              <w:right w:val="single" w:sz="2" w:space="0" w:color="auto"/>
            </w:tcBorders>
          </w:tcPr>
          <w:p w14:paraId="15522495" w14:textId="77777777" w:rsidR="00F140B2" w:rsidRPr="00B118F8" w:rsidRDefault="00F140B2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Ginástica no solo</w:t>
            </w:r>
            <w:r w:rsidRPr="00B118F8">
              <w:rPr>
                <w:rFonts w:ascii="Trebuchet MS" w:hAnsi="Trebuchet MS" w:cs="Times New Roman"/>
                <w:sz w:val="20"/>
              </w:rPr>
              <w:t>:</w:t>
            </w:r>
          </w:p>
          <w:p w14:paraId="0B523396" w14:textId="77777777" w:rsidR="00F140B2" w:rsidRPr="00B118F8" w:rsidRDefault="00F140B2">
            <w:pPr>
              <w:widowControl/>
              <w:numPr>
                <w:ilvl w:val="0"/>
                <w:numId w:val="2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posição de equilíbrio (avião);</w:t>
            </w:r>
          </w:p>
          <w:p w14:paraId="6B91B198" w14:textId="77777777" w:rsidR="00F140B2" w:rsidRPr="00B118F8" w:rsidRDefault="00F140B2">
            <w:pPr>
              <w:widowControl/>
              <w:numPr>
                <w:ilvl w:val="0"/>
                <w:numId w:val="2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posição de flexibilidade (ponte, espargata lateral ou frontal, rã);</w:t>
            </w:r>
          </w:p>
          <w:p w14:paraId="4F570596" w14:textId="77777777" w:rsidR="00F140B2" w:rsidRPr="00B118F8" w:rsidRDefault="00F140B2">
            <w:pPr>
              <w:widowControl/>
              <w:numPr>
                <w:ilvl w:val="0"/>
                <w:numId w:val="2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rolamento à frente terminando em equilíbrio com as pernas estendidas, afastadas ou unidas;</w:t>
            </w:r>
          </w:p>
          <w:p w14:paraId="587E1E96" w14:textId="77777777" w:rsidR="00F140B2" w:rsidRPr="00B118F8" w:rsidRDefault="00F140B2">
            <w:pPr>
              <w:widowControl/>
              <w:numPr>
                <w:ilvl w:val="0"/>
                <w:numId w:val="2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rolamento à retaguarda em equilíbrio com as pernas estendidas, afastadas ou unidas;</w:t>
            </w:r>
          </w:p>
          <w:p w14:paraId="79684B30" w14:textId="77777777" w:rsidR="00F140B2" w:rsidRPr="00B118F8" w:rsidRDefault="00F140B2">
            <w:pPr>
              <w:widowControl/>
              <w:numPr>
                <w:ilvl w:val="0"/>
                <w:numId w:val="2"/>
              </w:numPr>
              <w:spacing w:line="276" w:lineRule="auto"/>
              <w:ind w:left="578" w:hanging="284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apoio facial invertido, terminando com rolamento à frente.</w:t>
            </w:r>
          </w:p>
        </w:tc>
        <w:tc>
          <w:tcPr>
            <w:tcW w:w="1581" w:type="dxa"/>
            <w:tcBorders>
              <w:right w:val="single" w:sz="2" w:space="0" w:color="auto"/>
            </w:tcBorders>
            <w:vAlign w:val="center"/>
          </w:tcPr>
          <w:p w14:paraId="64E08474" w14:textId="65F33151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Grupo II</w:t>
            </w:r>
          </w:p>
          <w:p w14:paraId="3DB7D74E" w14:textId="77777777" w:rsidR="00161FF6" w:rsidRPr="00B118F8" w:rsidRDefault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3175C5E1" w14:textId="578D61F1" w:rsidR="00F140B2" w:rsidRPr="00B118F8" w:rsidRDefault="00F140B2">
            <w:pPr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 xml:space="preserve">Sequência </w:t>
            </w:r>
            <w:r w:rsidR="00161FF6" w:rsidRPr="00B118F8">
              <w:rPr>
                <w:rFonts w:ascii="Trebuchet MS" w:hAnsi="Trebuchet MS" w:cs="Times New Roman"/>
                <w:b/>
                <w:bCs/>
                <w:sz w:val="20"/>
              </w:rPr>
              <w:t>gímnica</w:t>
            </w:r>
          </w:p>
        </w:tc>
        <w:tc>
          <w:tcPr>
            <w:tcW w:w="1112" w:type="dxa"/>
            <w:tcBorders>
              <w:left w:val="single" w:sz="2" w:space="0" w:color="auto"/>
            </w:tcBorders>
          </w:tcPr>
          <w:p w14:paraId="29142365" w14:textId="15E5F1B1" w:rsidR="00F140B2" w:rsidRPr="00B118F8" w:rsidRDefault="00F140B2">
            <w:pPr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049E9DA8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29EBB94F" w14:textId="755706FE" w:rsidR="00F140B2" w:rsidRPr="00B118F8" w:rsidRDefault="00F140B2" w:rsidP="0031475B">
            <w:pPr>
              <w:spacing w:line="360" w:lineRule="auto"/>
              <w:rPr>
                <w:rFonts w:ascii="Trebuchet MS" w:hAnsi="Trebuchet MS" w:cs="Times New Roman"/>
                <w:sz w:val="20"/>
              </w:rPr>
            </w:pPr>
          </w:p>
          <w:p w14:paraId="26B423BA" w14:textId="67CB6E4F" w:rsidR="0031475B" w:rsidRPr="00B118F8" w:rsidRDefault="0031475B" w:rsidP="0031475B">
            <w:pPr>
              <w:spacing w:line="360" w:lineRule="auto"/>
              <w:rPr>
                <w:rFonts w:ascii="Trebuchet MS" w:hAnsi="Trebuchet MS" w:cs="Times New Roman"/>
                <w:sz w:val="20"/>
              </w:rPr>
            </w:pPr>
          </w:p>
          <w:p w14:paraId="0253C171" w14:textId="77777777" w:rsidR="0031475B" w:rsidRPr="00B118F8" w:rsidRDefault="0031475B" w:rsidP="0031475B">
            <w:pPr>
              <w:spacing w:line="360" w:lineRule="auto"/>
              <w:rPr>
                <w:rFonts w:ascii="Trebuchet MS" w:hAnsi="Trebuchet MS" w:cs="Times New Roman"/>
                <w:sz w:val="20"/>
              </w:rPr>
            </w:pPr>
          </w:p>
          <w:p w14:paraId="48B9C2BB" w14:textId="6230BF60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18</w:t>
            </w:r>
          </w:p>
          <w:p w14:paraId="19705DAC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sz w:val="20"/>
              </w:rPr>
            </w:pPr>
          </w:p>
        </w:tc>
      </w:tr>
      <w:bookmarkEnd w:id="1"/>
      <w:tr w:rsidR="00F140B2" w:rsidRPr="00B118F8" w14:paraId="4A27BFA0" w14:textId="77777777" w:rsidTr="00B118F8">
        <w:trPr>
          <w:trHeight w:val="736"/>
        </w:trPr>
        <w:tc>
          <w:tcPr>
            <w:tcW w:w="993" w:type="dxa"/>
            <w:vAlign w:val="center"/>
          </w:tcPr>
          <w:p w14:paraId="0059B9A7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9.º Ano</w:t>
            </w:r>
          </w:p>
        </w:tc>
        <w:tc>
          <w:tcPr>
            <w:tcW w:w="6379" w:type="dxa"/>
          </w:tcPr>
          <w:p w14:paraId="0D33F704" w14:textId="77777777" w:rsidR="00F140B2" w:rsidRPr="00B118F8" w:rsidRDefault="00F140B2">
            <w:pPr>
              <w:spacing w:line="276" w:lineRule="auto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Badminton:</w:t>
            </w:r>
            <w:r w:rsidRPr="00B118F8">
              <w:rPr>
                <w:rFonts w:ascii="Trebuchet MS" w:hAnsi="Trebuchet MS" w:cs="Times New Roman"/>
                <w:sz w:val="20"/>
              </w:rPr>
              <w:t xml:space="preserve"> </w:t>
            </w:r>
          </w:p>
          <w:p w14:paraId="1D98028A" w14:textId="77777777" w:rsidR="00F140B2" w:rsidRPr="00B118F8" w:rsidRDefault="00F140B2">
            <w:pPr>
              <w:widowControl/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pega da raqueta;</w:t>
            </w:r>
          </w:p>
          <w:p w14:paraId="6BA61ED2" w14:textId="77777777" w:rsidR="00F140B2" w:rsidRPr="00B118F8" w:rsidRDefault="00F140B2">
            <w:pPr>
              <w:widowControl/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 xml:space="preserve">batimento em </w:t>
            </w:r>
            <w:proofErr w:type="spellStart"/>
            <w:r w:rsidRPr="00B118F8">
              <w:rPr>
                <w:rFonts w:ascii="Trebuchet MS" w:hAnsi="Trebuchet MS" w:cs="Times New Roman"/>
                <w:sz w:val="20"/>
              </w:rPr>
              <w:t>Lob</w:t>
            </w:r>
            <w:proofErr w:type="spellEnd"/>
            <w:r w:rsidRPr="00B118F8">
              <w:rPr>
                <w:rFonts w:ascii="Trebuchet MS" w:hAnsi="Trebuchet MS" w:cs="Times New Roman"/>
                <w:sz w:val="20"/>
              </w:rPr>
              <w:t>;</w:t>
            </w:r>
          </w:p>
          <w:p w14:paraId="5EF93FCF" w14:textId="77777777" w:rsidR="00F140B2" w:rsidRPr="00B118F8" w:rsidRDefault="00F140B2">
            <w:pPr>
              <w:widowControl/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 xml:space="preserve">batimento em Clear; </w:t>
            </w:r>
          </w:p>
          <w:p w14:paraId="1B11BE72" w14:textId="77777777" w:rsidR="00F140B2" w:rsidRPr="00B118F8" w:rsidRDefault="00F140B2">
            <w:pPr>
              <w:widowControl/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Serviço curto e longo.</w:t>
            </w:r>
          </w:p>
          <w:p w14:paraId="12C3D184" w14:textId="77777777" w:rsidR="00F140B2" w:rsidRPr="00B118F8" w:rsidRDefault="00F140B2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Basquetebol:</w:t>
            </w:r>
            <w:r w:rsidRPr="00B118F8">
              <w:rPr>
                <w:rFonts w:ascii="Trebuchet MS" w:hAnsi="Trebuchet MS" w:cs="Times New Roman"/>
                <w:sz w:val="20"/>
              </w:rPr>
              <w:t xml:space="preserve"> </w:t>
            </w:r>
          </w:p>
          <w:p w14:paraId="7D496DF8" w14:textId="77777777" w:rsidR="00F140B2" w:rsidRPr="00B118F8" w:rsidRDefault="00F140B2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drible de progressão e proteção;</w:t>
            </w:r>
          </w:p>
          <w:p w14:paraId="050CCC11" w14:textId="77777777" w:rsidR="00F140B2" w:rsidRPr="00B118F8" w:rsidRDefault="00F140B2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mudança de direção pela frente e entre pernas</w:t>
            </w:r>
          </w:p>
          <w:p w14:paraId="56FD5D26" w14:textId="77777777" w:rsidR="00F140B2" w:rsidRPr="00B118F8" w:rsidRDefault="00F140B2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lançamento na passada;</w:t>
            </w:r>
          </w:p>
          <w:p w14:paraId="50EB64C1" w14:textId="77777777" w:rsidR="00F140B2" w:rsidRPr="00B118F8" w:rsidRDefault="00F140B2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lançamento em salto;</w:t>
            </w:r>
          </w:p>
          <w:p w14:paraId="718513CE" w14:textId="77777777" w:rsidR="00F140B2" w:rsidRPr="00B118F8" w:rsidRDefault="00F140B2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passe e corte;</w:t>
            </w:r>
          </w:p>
          <w:p w14:paraId="1955C1EB" w14:textId="77777777" w:rsidR="00F140B2" w:rsidRPr="00B118F8" w:rsidRDefault="00F140B2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enquadramento defensivo.</w:t>
            </w:r>
          </w:p>
        </w:tc>
        <w:tc>
          <w:tcPr>
            <w:tcW w:w="1581" w:type="dxa"/>
            <w:vAlign w:val="center"/>
          </w:tcPr>
          <w:p w14:paraId="17E988A5" w14:textId="50CB8DDF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Grupo III</w:t>
            </w:r>
          </w:p>
          <w:p w14:paraId="2C0E893E" w14:textId="77777777" w:rsidR="00161FF6" w:rsidRPr="00B118F8" w:rsidRDefault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7B1C533A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Situação de jogo de singulares</w:t>
            </w:r>
          </w:p>
          <w:p w14:paraId="2A442149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285E4AF8" w14:textId="072D31AD" w:rsidR="00F140B2" w:rsidRPr="00B118F8" w:rsidRDefault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1 Situação de jogo reduzido</w:t>
            </w:r>
          </w:p>
          <w:p w14:paraId="6BD75FAF" w14:textId="77777777" w:rsidR="00161FF6" w:rsidRPr="00B118F8" w:rsidRDefault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</w:p>
          <w:p w14:paraId="253A936F" w14:textId="21063BB4" w:rsidR="00161FF6" w:rsidRPr="00B118F8" w:rsidRDefault="00161FF6">
            <w:pPr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1 Exercício Analítico</w:t>
            </w:r>
          </w:p>
        </w:tc>
        <w:tc>
          <w:tcPr>
            <w:tcW w:w="1112" w:type="dxa"/>
          </w:tcPr>
          <w:p w14:paraId="54261A3C" w14:textId="0E351385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54C949B6" w14:textId="77777777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04470E9D" w14:textId="77777777" w:rsidR="0031475B" w:rsidRPr="00B118F8" w:rsidRDefault="0031475B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23BC31B4" w14:textId="77D6BE14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10</w:t>
            </w:r>
          </w:p>
          <w:p w14:paraId="05CB81BD" w14:textId="77777777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6C39346C" w14:textId="35084E90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15</w:t>
            </w:r>
          </w:p>
          <w:p w14:paraId="1ABAC6A0" w14:textId="77777777" w:rsidR="0031475B" w:rsidRPr="00B118F8" w:rsidRDefault="0031475B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699D147C" w14:textId="77777777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12</w:t>
            </w:r>
          </w:p>
        </w:tc>
      </w:tr>
      <w:tr w:rsidR="00F140B2" w:rsidRPr="00B118F8" w14:paraId="2C5544C4" w14:textId="77777777" w:rsidTr="00B118F8">
        <w:trPr>
          <w:trHeight w:val="736"/>
        </w:trPr>
        <w:tc>
          <w:tcPr>
            <w:tcW w:w="993" w:type="dxa"/>
            <w:vAlign w:val="center"/>
          </w:tcPr>
          <w:p w14:paraId="71EF2A26" w14:textId="77777777" w:rsidR="00F140B2" w:rsidRPr="00B118F8" w:rsidRDefault="00F140B2">
            <w:pPr>
              <w:jc w:val="center"/>
              <w:rPr>
                <w:rFonts w:ascii="Trebuchet MS" w:hAnsi="Trebuchet MS" w:cs="Times New Roman"/>
                <w:b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sz w:val="20"/>
              </w:rPr>
              <w:t>Comum a todos os anos de escolaridade</w:t>
            </w:r>
          </w:p>
        </w:tc>
        <w:tc>
          <w:tcPr>
            <w:tcW w:w="6379" w:type="dxa"/>
          </w:tcPr>
          <w:p w14:paraId="7F30E983" w14:textId="77777777" w:rsidR="00F140B2" w:rsidRPr="00B118F8" w:rsidRDefault="00F140B2">
            <w:pPr>
              <w:spacing w:line="276" w:lineRule="auto"/>
              <w:rPr>
                <w:rFonts w:ascii="Trebuchet MS" w:hAnsi="Trebuchet MS" w:cs="Times New Roman"/>
                <w:b/>
                <w:sz w:val="20"/>
              </w:rPr>
            </w:pPr>
            <w:bookmarkStart w:id="2" w:name="_heading=h.64ji1i77ig7c" w:colFirst="0" w:colLast="0"/>
            <w:bookmarkEnd w:id="2"/>
            <w:r w:rsidRPr="00B118F8">
              <w:rPr>
                <w:rFonts w:ascii="Trebuchet MS" w:hAnsi="Trebuchet MS" w:cs="Times New Roman"/>
                <w:b/>
                <w:sz w:val="20"/>
              </w:rPr>
              <w:t xml:space="preserve">Aptidão física: </w:t>
            </w:r>
            <w:r w:rsidRPr="00B118F8">
              <w:rPr>
                <w:rFonts w:ascii="Trebuchet MS" w:hAnsi="Trebuchet MS" w:cs="Times New Roman"/>
                <w:sz w:val="20"/>
              </w:rPr>
              <w:t xml:space="preserve">realiza uma </w:t>
            </w:r>
            <w:r w:rsidRPr="00B118F8">
              <w:rPr>
                <w:rFonts w:ascii="Trebuchet MS" w:hAnsi="Trebuchet MS" w:cs="Times New Roman"/>
                <w:b/>
                <w:sz w:val="20"/>
              </w:rPr>
              <w:t>corrida de velocidade de 20 ou 40 metros</w:t>
            </w:r>
            <w:r w:rsidRPr="00B118F8">
              <w:rPr>
                <w:rFonts w:ascii="Trebuchet MS" w:hAnsi="Trebuchet MS" w:cs="Times New Roman"/>
                <w:sz w:val="20"/>
              </w:rPr>
              <w:t xml:space="preserve">, no menor tempo possível, seguindo o protocolo do programa do </w:t>
            </w:r>
            <w:proofErr w:type="spellStart"/>
            <w:r w:rsidRPr="00B118F8">
              <w:rPr>
                <w:rFonts w:ascii="Trebuchet MS" w:hAnsi="Trebuchet MS" w:cs="Times New Roman"/>
                <w:sz w:val="20"/>
              </w:rPr>
              <w:t>Fitescola</w:t>
            </w:r>
            <w:proofErr w:type="spellEnd"/>
            <w:r w:rsidRPr="00B118F8">
              <w:rPr>
                <w:rFonts w:ascii="Trebuchet MS" w:hAnsi="Trebuchet MS" w:cs="Times New Roman"/>
                <w:sz w:val="20"/>
              </w:rPr>
              <w:t xml:space="preserve"> e sendo classificados de acordo com os valores de referência da zona saudável do mesmo programa. Este teste tem como objetivo mensurar a capacidade de aceleração e a velocidade dos alunos.</w:t>
            </w:r>
          </w:p>
        </w:tc>
        <w:tc>
          <w:tcPr>
            <w:tcW w:w="1581" w:type="dxa"/>
            <w:vAlign w:val="center"/>
          </w:tcPr>
          <w:p w14:paraId="794B8FBB" w14:textId="0929C5DE" w:rsidR="00F140B2" w:rsidRPr="00B118F8" w:rsidRDefault="00161FF6">
            <w:pPr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B118F8">
              <w:rPr>
                <w:rFonts w:ascii="Trebuchet MS" w:hAnsi="Trebuchet MS" w:cs="Times New Roman"/>
                <w:b/>
                <w:bCs/>
                <w:sz w:val="20"/>
              </w:rPr>
              <w:t>Corrida de 20 ou 40 metros (em função do espaço de cada escola)</w:t>
            </w:r>
          </w:p>
        </w:tc>
        <w:tc>
          <w:tcPr>
            <w:tcW w:w="1112" w:type="dxa"/>
          </w:tcPr>
          <w:p w14:paraId="206893B3" w14:textId="5336D30E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</w:p>
          <w:p w14:paraId="66F6FD03" w14:textId="77777777" w:rsidR="00F140B2" w:rsidRPr="00B118F8" w:rsidRDefault="00F140B2" w:rsidP="0031475B">
            <w:pPr>
              <w:spacing w:line="360" w:lineRule="auto"/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10</w:t>
            </w:r>
          </w:p>
        </w:tc>
      </w:tr>
      <w:tr w:rsidR="00161FF6" w:rsidRPr="00B118F8" w14:paraId="767327E2" w14:textId="77777777" w:rsidTr="00B118F8">
        <w:trPr>
          <w:trHeight w:val="375"/>
        </w:trPr>
        <w:tc>
          <w:tcPr>
            <w:tcW w:w="8953" w:type="dxa"/>
            <w:gridSpan w:val="3"/>
            <w:vAlign w:val="center"/>
          </w:tcPr>
          <w:p w14:paraId="54483D5D" w14:textId="77777777" w:rsidR="00161FF6" w:rsidRPr="00B118F8" w:rsidRDefault="00161FF6">
            <w:pPr>
              <w:jc w:val="center"/>
              <w:rPr>
                <w:rFonts w:ascii="Trebuchet MS" w:hAnsi="Trebuchet MS" w:cs="Times New Roman"/>
                <w:sz w:val="20"/>
              </w:rPr>
            </w:pPr>
          </w:p>
        </w:tc>
        <w:tc>
          <w:tcPr>
            <w:tcW w:w="1112" w:type="dxa"/>
            <w:vAlign w:val="center"/>
          </w:tcPr>
          <w:p w14:paraId="72670D39" w14:textId="2FCBAE5D" w:rsidR="00161FF6" w:rsidRPr="00B118F8" w:rsidRDefault="00161FF6">
            <w:pPr>
              <w:jc w:val="center"/>
              <w:rPr>
                <w:rFonts w:ascii="Trebuchet MS" w:hAnsi="Trebuchet MS" w:cs="Times New Roman"/>
                <w:sz w:val="20"/>
              </w:rPr>
            </w:pPr>
            <w:r w:rsidRPr="00B118F8">
              <w:rPr>
                <w:rFonts w:ascii="Trebuchet MS" w:hAnsi="Trebuchet MS" w:cs="Times New Roman"/>
                <w:sz w:val="20"/>
              </w:rPr>
              <w:t>100</w:t>
            </w:r>
          </w:p>
        </w:tc>
      </w:tr>
    </w:tbl>
    <w:p w14:paraId="3FBEAB10" w14:textId="77777777" w:rsidR="00DB34C2" w:rsidRPr="00B118F8" w:rsidRDefault="00DB34C2">
      <w:pPr>
        <w:rPr>
          <w:rFonts w:ascii="Trebuchet MS" w:hAnsi="Trebuchet MS"/>
          <w:b/>
          <w:u w:val="single"/>
        </w:rPr>
      </w:pPr>
    </w:p>
    <w:p w14:paraId="0640E7F2" w14:textId="77777777" w:rsidR="00B118F8" w:rsidRDefault="00040CFC" w:rsidP="0031475B">
      <w:pPr>
        <w:spacing w:after="240"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 xml:space="preserve">Para os proponentes que, com a devida justificação e confirmação, não possam efetuar a parte prática, realizarão a prova na 2ª fase e o cálculo da nota final é realizado segundo a seguinte </w:t>
      </w:r>
    </w:p>
    <w:p w14:paraId="6AEAE0B3" w14:textId="77777777" w:rsidR="00B118F8" w:rsidRDefault="00B118F8" w:rsidP="0031475B">
      <w:pPr>
        <w:spacing w:after="240" w:line="360" w:lineRule="auto"/>
        <w:jc w:val="both"/>
        <w:rPr>
          <w:rFonts w:ascii="Trebuchet MS" w:hAnsi="Trebuchet MS" w:cs="Times New Roman"/>
        </w:rPr>
      </w:pPr>
    </w:p>
    <w:p w14:paraId="13FA7BEE" w14:textId="4FBB2046" w:rsidR="00DB34C2" w:rsidRPr="00B118F8" w:rsidRDefault="00040CFC" w:rsidP="0031475B">
      <w:pPr>
        <w:spacing w:after="240" w:line="360" w:lineRule="auto"/>
        <w:jc w:val="both"/>
        <w:rPr>
          <w:rFonts w:ascii="Trebuchet MS" w:hAnsi="Trebuchet MS" w:cs="Times New Roman"/>
          <w:b/>
        </w:rPr>
      </w:pPr>
      <w:bookmarkStart w:id="3" w:name="_GoBack"/>
      <w:bookmarkEnd w:id="3"/>
      <w:r w:rsidRPr="00B118F8">
        <w:rPr>
          <w:rFonts w:ascii="Trebuchet MS" w:hAnsi="Trebuchet MS" w:cs="Times New Roman"/>
        </w:rPr>
        <w:t xml:space="preserve">fórmula: </w:t>
      </w:r>
      <w:r w:rsidRPr="00B118F8">
        <w:rPr>
          <w:rFonts w:ascii="Trebuchet MS" w:hAnsi="Trebuchet MS" w:cs="Times New Roman"/>
          <w:b/>
        </w:rPr>
        <w:t>Nota final = nota da parte prática.</w:t>
      </w:r>
    </w:p>
    <w:p w14:paraId="1AAC2AF2" w14:textId="54E8FFB8" w:rsidR="00DB34C2" w:rsidRPr="00B118F8" w:rsidRDefault="0031475B">
      <w:pPr>
        <w:rPr>
          <w:rFonts w:ascii="Trebuchet MS" w:hAnsi="Trebuchet MS" w:cs="Times New Roman"/>
          <w:b/>
        </w:rPr>
      </w:pPr>
      <w:r w:rsidRPr="00B118F8">
        <w:rPr>
          <w:rFonts w:ascii="Trebuchet MS" w:hAnsi="Trebuchet MS" w:cs="Times New Roman"/>
          <w:b/>
        </w:rPr>
        <w:t>CRITÉRIOS DE CLASSIFICAÇÃO</w:t>
      </w:r>
    </w:p>
    <w:p w14:paraId="59F83498" w14:textId="77777777" w:rsidR="00DB34C2" w:rsidRPr="00B118F8" w:rsidRDefault="00DB34C2">
      <w:pPr>
        <w:rPr>
          <w:rFonts w:ascii="Trebuchet MS" w:eastAsia="Calibri" w:hAnsi="Trebuchet MS" w:cs="Calibri"/>
          <w:b/>
        </w:rPr>
      </w:pPr>
    </w:p>
    <w:p w14:paraId="22068B47" w14:textId="77777777" w:rsidR="00DB34C2" w:rsidRPr="00B118F8" w:rsidRDefault="00040CFC" w:rsidP="0031475B">
      <w:pPr>
        <w:spacing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 xml:space="preserve">Na prova </w:t>
      </w:r>
      <w:r w:rsidRPr="00B118F8">
        <w:rPr>
          <w:rFonts w:ascii="Trebuchet MS" w:hAnsi="Trebuchet MS" w:cs="Times New Roman"/>
          <w:b/>
        </w:rPr>
        <w:t>prática</w:t>
      </w:r>
      <w:r w:rsidRPr="00B118F8">
        <w:rPr>
          <w:rFonts w:ascii="Trebuchet MS" w:hAnsi="Trebuchet MS" w:cs="Times New Roman"/>
        </w:rPr>
        <w:t>, a avaliação será exclusivamente por observação direta. A classificação a atribuir a cada situação avaliativa resulta da aplicação dos critérios gerais e dos critérios específicos de classificação apresentados para cada item e é expressa por um número inteiro.</w:t>
      </w:r>
    </w:p>
    <w:p w14:paraId="2F346D94" w14:textId="6889C584" w:rsidR="00DB34C2" w:rsidRPr="00B118F8" w:rsidRDefault="00040CFC" w:rsidP="0031475B">
      <w:pPr>
        <w:spacing w:line="360" w:lineRule="auto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>O cálculo da Nota Final é realizado segundo a seguinte fórmula:</w:t>
      </w:r>
    </w:p>
    <w:p w14:paraId="095C8DBA" w14:textId="7831169A" w:rsidR="00DB34C2" w:rsidRPr="00B118F8" w:rsidRDefault="00040CFC" w:rsidP="0031475B">
      <w:pPr>
        <w:spacing w:line="360" w:lineRule="auto"/>
        <w:rPr>
          <w:rFonts w:ascii="Trebuchet MS" w:hAnsi="Trebuchet MS" w:cs="Times New Roman"/>
          <w:b/>
        </w:rPr>
      </w:pPr>
      <w:r w:rsidRPr="00B118F8">
        <w:rPr>
          <w:rFonts w:ascii="Trebuchet MS" w:hAnsi="Trebuchet MS" w:cs="Times New Roman"/>
        </w:rPr>
        <w:t xml:space="preserve">                                                 </w:t>
      </w:r>
      <w:r w:rsidRPr="00B118F8">
        <w:rPr>
          <w:rFonts w:ascii="Trebuchet MS" w:hAnsi="Trebuchet MS" w:cs="Times New Roman"/>
          <w:b/>
        </w:rPr>
        <w:t>Nota final =</w:t>
      </w:r>
      <w:r w:rsidR="0031475B" w:rsidRPr="00B118F8">
        <w:rPr>
          <w:rFonts w:ascii="Trebuchet MS" w:hAnsi="Trebuchet MS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</w:rPr>
              <m:t>100 x (parte prática)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</w:rPr>
              <m:t>100</m:t>
            </m:r>
          </m:den>
        </m:f>
      </m:oMath>
      <w:r w:rsidRPr="00B118F8">
        <w:rPr>
          <w:rFonts w:ascii="Trebuchet MS" w:hAnsi="Trebuchet MS" w:cs="Times New Roman"/>
          <w:b/>
        </w:rPr>
        <w:t xml:space="preserve"> </w:t>
      </w:r>
    </w:p>
    <w:p w14:paraId="3EB5CC92" w14:textId="4FE4D268" w:rsidR="00DB34C2" w:rsidRPr="00B118F8" w:rsidRDefault="0031475B" w:rsidP="0031475B">
      <w:pPr>
        <w:spacing w:line="360" w:lineRule="auto"/>
        <w:jc w:val="center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  <w:b/>
        </w:rPr>
        <w:t xml:space="preserve">       </w:t>
      </w:r>
    </w:p>
    <w:p w14:paraId="5F75D920" w14:textId="1F1EB320" w:rsidR="00DB34C2" w:rsidRPr="00B118F8" w:rsidRDefault="0031475B" w:rsidP="0031475B">
      <w:pPr>
        <w:pStyle w:val="Ttulo1"/>
        <w:spacing w:before="65"/>
        <w:ind w:left="0"/>
        <w:rPr>
          <w:rFonts w:ascii="Trebuchet MS" w:hAnsi="Trebuchet MS" w:cs="Times New Roman"/>
          <w:sz w:val="22"/>
          <w:szCs w:val="22"/>
        </w:rPr>
      </w:pPr>
      <w:r w:rsidRPr="00B118F8">
        <w:rPr>
          <w:rFonts w:ascii="Trebuchet MS" w:hAnsi="Trebuchet MS" w:cs="Times New Roman"/>
          <w:color w:val="231F20"/>
          <w:sz w:val="22"/>
          <w:szCs w:val="22"/>
        </w:rPr>
        <w:t>MATERIAL</w:t>
      </w:r>
    </w:p>
    <w:p w14:paraId="47178388" w14:textId="77777777" w:rsidR="00DB34C2" w:rsidRPr="00B118F8" w:rsidRDefault="00DB34C2">
      <w:pPr>
        <w:spacing w:line="360" w:lineRule="auto"/>
        <w:ind w:firstLine="360"/>
        <w:jc w:val="both"/>
        <w:rPr>
          <w:rFonts w:ascii="Trebuchet MS" w:hAnsi="Trebuchet MS"/>
          <w:b/>
        </w:rPr>
      </w:pPr>
    </w:p>
    <w:p w14:paraId="6C1DC940" w14:textId="77777777" w:rsidR="00DB34C2" w:rsidRPr="00B118F8" w:rsidRDefault="00040CFC">
      <w:pPr>
        <w:spacing w:line="360" w:lineRule="auto"/>
        <w:ind w:firstLine="360"/>
        <w:jc w:val="both"/>
        <w:rPr>
          <w:rFonts w:ascii="Trebuchet MS" w:hAnsi="Trebuchet MS"/>
        </w:rPr>
      </w:pPr>
      <w:r w:rsidRPr="00B118F8">
        <w:rPr>
          <w:rFonts w:ascii="Trebuchet MS" w:hAnsi="Trebuchet MS" w:cs="Times New Roman"/>
          <w:b/>
        </w:rPr>
        <w:t>Prova prática</w:t>
      </w:r>
      <w:r w:rsidRPr="00B118F8">
        <w:rPr>
          <w:rFonts w:ascii="Trebuchet MS" w:hAnsi="Trebuchet MS"/>
          <w:b/>
        </w:rPr>
        <w:t>:</w:t>
      </w:r>
    </w:p>
    <w:p w14:paraId="4DBE9C14" w14:textId="307C4224" w:rsidR="00DB34C2" w:rsidRPr="00B118F8" w:rsidRDefault="00CC2255" w:rsidP="0031475B">
      <w:pPr>
        <w:spacing w:line="360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>O</w:t>
      </w:r>
      <w:r w:rsidR="00040CFC" w:rsidRPr="00B118F8">
        <w:rPr>
          <w:rFonts w:ascii="Trebuchet MS" w:hAnsi="Trebuchet MS" w:cs="Times New Roman"/>
        </w:rPr>
        <w:t xml:space="preserve"> examinando deve ser portador do</w:t>
      </w:r>
      <w:r w:rsidR="00040CFC" w:rsidRPr="00B118F8">
        <w:rPr>
          <w:rFonts w:ascii="Trebuchet MS" w:hAnsi="Trebuchet MS" w:cs="Times New Roman"/>
          <w:b/>
          <w:smallCaps/>
        </w:rPr>
        <w:t xml:space="preserve"> </w:t>
      </w:r>
      <w:r w:rsidR="00040CFC" w:rsidRPr="00B118F8">
        <w:rPr>
          <w:rFonts w:ascii="Trebuchet MS" w:hAnsi="Trebuchet MS" w:cs="Times New Roman"/>
        </w:rPr>
        <w:t>equipamento desportivo adequado para a prática desportiva (sapatilhas, t-shirt e/ou sweatshirt e calções e/ou calças de fato de treino). A falta de equipamento adequado implica a anulação da prova.</w:t>
      </w:r>
    </w:p>
    <w:p w14:paraId="2F435109" w14:textId="77777777" w:rsidR="00B368AC" w:rsidRPr="00B118F8" w:rsidRDefault="00B368AC" w:rsidP="0031475B">
      <w:pPr>
        <w:pStyle w:val="Ttulo1"/>
        <w:ind w:left="0"/>
        <w:rPr>
          <w:rFonts w:ascii="Trebuchet MS" w:hAnsi="Trebuchet MS"/>
          <w:color w:val="231F20"/>
          <w:sz w:val="22"/>
          <w:szCs w:val="22"/>
        </w:rPr>
      </w:pPr>
    </w:p>
    <w:p w14:paraId="7130B63D" w14:textId="73701E32" w:rsidR="00DB34C2" w:rsidRPr="00B118F8" w:rsidRDefault="0031475B" w:rsidP="0031475B">
      <w:pPr>
        <w:pStyle w:val="Ttulo1"/>
        <w:ind w:left="0"/>
        <w:rPr>
          <w:rFonts w:ascii="Trebuchet MS" w:hAnsi="Trebuchet MS"/>
          <w:sz w:val="22"/>
          <w:szCs w:val="22"/>
        </w:rPr>
      </w:pPr>
      <w:r w:rsidRPr="00B118F8">
        <w:rPr>
          <w:rFonts w:ascii="Trebuchet MS" w:hAnsi="Trebuchet MS"/>
          <w:color w:val="231F20"/>
          <w:sz w:val="22"/>
          <w:szCs w:val="22"/>
        </w:rPr>
        <w:t>DURAÇÃO</w:t>
      </w:r>
    </w:p>
    <w:p w14:paraId="74CC2CA1" w14:textId="77777777" w:rsidR="00DB34C2" w:rsidRPr="00B118F8" w:rsidRDefault="00DB34C2">
      <w:pPr>
        <w:rPr>
          <w:rFonts w:ascii="Trebuchet MS" w:eastAsia="Calibri" w:hAnsi="Trebuchet MS" w:cs="Calibri"/>
          <w:b/>
        </w:rPr>
      </w:pPr>
    </w:p>
    <w:p w14:paraId="57D92109" w14:textId="2A023180" w:rsidR="00DB34C2" w:rsidRPr="00B118F8" w:rsidRDefault="00040CFC">
      <w:pPr>
        <w:spacing w:after="240" w:line="276" w:lineRule="auto"/>
        <w:jc w:val="both"/>
        <w:rPr>
          <w:rFonts w:ascii="Trebuchet MS" w:hAnsi="Trebuchet MS" w:cs="Times New Roman"/>
        </w:rPr>
      </w:pPr>
      <w:r w:rsidRPr="00B118F8">
        <w:rPr>
          <w:rFonts w:ascii="Trebuchet MS" w:hAnsi="Trebuchet MS" w:cs="Times New Roman"/>
        </w:rPr>
        <w:t xml:space="preserve">A prova terá a duração de </w:t>
      </w:r>
      <w:r w:rsidRPr="00B118F8">
        <w:rPr>
          <w:rFonts w:ascii="Trebuchet MS" w:hAnsi="Trebuchet MS" w:cs="Times New Roman"/>
          <w:b/>
        </w:rPr>
        <w:t>quarenta e cinco minutos</w:t>
      </w:r>
      <w:r w:rsidRPr="00B118F8">
        <w:rPr>
          <w:rFonts w:ascii="Trebuchet MS" w:hAnsi="Trebuchet MS" w:cs="Times New Roman"/>
        </w:rPr>
        <w:t>, não podendo a sua aplicação ultrapassar este limite de tempo.</w:t>
      </w:r>
    </w:p>
    <w:bookmarkEnd w:id="0"/>
    <w:p w14:paraId="13539F41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Esta informação-prova de equivalência à frequência foi elaborada pelos docentes:</w:t>
      </w:r>
    </w:p>
    <w:p w14:paraId="0A112CD3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4FF15492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_______________________________________</w:t>
      </w:r>
    </w:p>
    <w:p w14:paraId="78464E89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(Joana Santos – grupo de recrutamento 620)</w:t>
      </w:r>
    </w:p>
    <w:p w14:paraId="3C3FD462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77C37BC1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_______________________________________</w:t>
      </w:r>
    </w:p>
    <w:p w14:paraId="216F983F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(Eduardo Gomes – grupo de recrutamento 260)</w:t>
      </w:r>
    </w:p>
    <w:p w14:paraId="5130698D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494E16B2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_______________________________________</w:t>
      </w:r>
    </w:p>
    <w:p w14:paraId="53C987A6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(Fernanda Pires - grupo de recrutamento 600)</w:t>
      </w:r>
    </w:p>
    <w:p w14:paraId="77B0ADC3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3CF83367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7565D51A" w14:textId="112B1603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Elaborada pelo Departamento de Expressões em 28/04/2026</w:t>
      </w:r>
    </w:p>
    <w:p w14:paraId="5EAD3291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3579C2B6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_______________________________________</w:t>
      </w:r>
    </w:p>
    <w:p w14:paraId="1B2F9863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(Maria Fernanda Pereira Pires)</w:t>
      </w:r>
    </w:p>
    <w:p w14:paraId="0BF5C065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7FCDB1CE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6DE29F88" w14:textId="36A8ABA5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Aprovada pelo Conselho Pedagógico em 14/05/2026</w:t>
      </w:r>
    </w:p>
    <w:p w14:paraId="2A0F1121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1F10E80C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A Presidente do Conselho Pedagógico,</w:t>
      </w:r>
    </w:p>
    <w:p w14:paraId="66A2CBA8" w14:textId="77777777" w:rsidR="00B368AC" w:rsidRPr="00B118F8" w:rsidRDefault="00B368AC" w:rsidP="00B368AC">
      <w:pPr>
        <w:jc w:val="center"/>
        <w:rPr>
          <w:rFonts w:ascii="Trebuchet MS" w:hAnsi="Trebuchet MS"/>
        </w:rPr>
      </w:pPr>
    </w:p>
    <w:p w14:paraId="0E6BC7D2" w14:textId="77777777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_____________________________________________</w:t>
      </w:r>
    </w:p>
    <w:p w14:paraId="57DD8A52" w14:textId="5006F9C4" w:rsidR="00B368AC" w:rsidRPr="00B118F8" w:rsidRDefault="00B368AC" w:rsidP="00B368AC">
      <w:pPr>
        <w:jc w:val="center"/>
        <w:rPr>
          <w:rFonts w:ascii="Trebuchet MS" w:hAnsi="Trebuchet MS"/>
        </w:rPr>
      </w:pPr>
      <w:r w:rsidRPr="00B118F8">
        <w:rPr>
          <w:rFonts w:ascii="Trebuchet MS" w:hAnsi="Trebuchet MS"/>
        </w:rPr>
        <w:t>(Josélia Maria Almeida Gomes)</w:t>
      </w:r>
    </w:p>
    <w:p w14:paraId="5FF75FA0" w14:textId="77777777" w:rsidR="00DB34C2" w:rsidRPr="00B118F8" w:rsidRDefault="00DB34C2">
      <w:pPr>
        <w:pBdr>
          <w:top w:val="nil"/>
          <w:left w:val="nil"/>
          <w:bottom w:val="nil"/>
          <w:right w:val="nil"/>
          <w:between w:val="nil"/>
        </w:pBdr>
        <w:ind w:right="115"/>
        <w:rPr>
          <w:rFonts w:ascii="Trebuchet MS" w:hAnsi="Trebuchet MS"/>
          <w:color w:val="000000"/>
        </w:rPr>
      </w:pPr>
    </w:p>
    <w:sectPr w:rsidR="00DB34C2" w:rsidRPr="00B118F8">
      <w:headerReference w:type="default" r:id="rId8"/>
      <w:footerReference w:type="default" r:id="rId9"/>
      <w:pgSz w:w="11910" w:h="16840"/>
      <w:pgMar w:top="1000" w:right="1000" w:bottom="1000" w:left="1600" w:header="0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6072" w14:textId="77777777" w:rsidR="00E82013" w:rsidRDefault="00E82013">
      <w:r>
        <w:separator/>
      </w:r>
    </w:p>
  </w:endnote>
  <w:endnote w:type="continuationSeparator" w:id="0">
    <w:p w14:paraId="0E9A9499" w14:textId="77777777" w:rsidR="00E82013" w:rsidRDefault="00E8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2F3F8" w14:textId="77777777" w:rsidR="00DB34C2" w:rsidRDefault="00040CF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65A6A079" wp14:editId="44673B0B">
              <wp:simplePos x="0" y="0"/>
              <wp:positionH relativeFrom="column">
                <wp:posOffset>64134</wp:posOffset>
              </wp:positionH>
              <wp:positionV relativeFrom="paragraph">
                <wp:posOffset>9995535</wp:posOffset>
              </wp:positionV>
              <wp:extent cx="0" cy="12700"/>
              <wp:effectExtent l="0" t="0" r="0" b="0"/>
              <wp:wrapNone/>
              <wp:docPr id="36" name="Conexão recta unidireccional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80828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DB34F7B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6" o:spid="_x0000_s1026" type="#_x0000_t32" style="position:absolute;margin-left:5.05pt;margin-top:787.05pt;width:0;height:1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" strokecolor="#808285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50EB3D" wp14:editId="065D5FA0">
              <wp:simplePos x="0" y="0"/>
              <wp:positionH relativeFrom="column">
                <wp:posOffset>46038</wp:posOffset>
              </wp:positionH>
              <wp:positionV relativeFrom="paragraph">
                <wp:posOffset>10034588</wp:posOffset>
              </wp:positionV>
              <wp:extent cx="752475" cy="163195"/>
              <wp:effectExtent l="0" t="0" r="0" b="0"/>
              <wp:wrapNone/>
              <wp:docPr id="35" name="Rectâ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4525" y="3703165"/>
                        <a:ext cx="742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703B3" w14:textId="77777777" w:rsidR="00DB34C2" w:rsidRDefault="00040CFC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Prova 26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50EB3D" id="Rectângulo 35" o:spid="_x0000_s1026" style="position:absolute;margin-left:3.65pt;margin-top:790.15pt;width:59.25pt;height:12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" filled="f" stroked="f">
              <v:textbox inset="0,0,0,0">
                <w:txbxContent>
                  <w:p w14:paraId="011703B3" w14:textId="77777777" w:rsidR="00DB34C2" w:rsidRDefault="00040CFC">
                    <w:pPr>
                      <w:spacing w:before="13"/>
                      <w:ind w:left="20" w:firstLine="20"/>
                      <w:textDirection w:val="btLr"/>
                    </w:pPr>
                    <w:r>
                      <w:rPr>
                        <w:color w:val="231F20"/>
                        <w:sz w:val="18"/>
                      </w:rPr>
                      <w:t>Prova 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72A3625" wp14:editId="396C0C0C">
              <wp:simplePos x="0" y="0"/>
              <wp:positionH relativeFrom="column">
                <wp:posOffset>5571172</wp:posOffset>
              </wp:positionH>
              <wp:positionV relativeFrom="paragraph">
                <wp:posOffset>10030778</wp:posOffset>
              </wp:positionV>
              <wp:extent cx="270510" cy="163195"/>
              <wp:effectExtent l="0" t="0" r="0" b="0"/>
              <wp:wrapNone/>
              <wp:docPr id="38" name="Rectâ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5508" y="3703165"/>
                        <a:ext cx="260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233BB" w14:textId="77777777" w:rsidR="00DB34C2" w:rsidRDefault="00040CFC">
                          <w:pPr>
                            <w:spacing w:before="13"/>
                            <w:ind w:left="40" w:firstLine="40"/>
                            <w:textDirection w:val="btLr"/>
                          </w:pPr>
                          <w:r>
                            <w:rPr>
                              <w:color w:val="231F20"/>
                              <w:sz w:val="18"/>
                            </w:rPr>
                            <w:t xml:space="preserve"> PAGE 1 /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2A3625" id="Rectângulo 38" o:spid="_x0000_s1027" style="position:absolute;margin-left:438.65pt;margin-top:789.85pt;width:21.3pt;height:12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" filled="f" stroked="f">
              <v:textbox inset="0,0,0,0">
                <w:txbxContent>
                  <w:p w14:paraId="6E1233BB" w14:textId="77777777" w:rsidR="00DB34C2" w:rsidRDefault="00040CFC">
                    <w:pPr>
                      <w:spacing w:before="13"/>
                      <w:ind w:left="40" w:firstLine="40"/>
                      <w:textDirection w:val="btLr"/>
                    </w:pPr>
                    <w:r>
                      <w:rPr>
                        <w:color w:val="231F20"/>
                        <w:sz w:val="18"/>
                      </w:rPr>
                      <w:t xml:space="preserve"> PAGE 1 /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78235" w14:textId="77777777" w:rsidR="00E82013" w:rsidRDefault="00E82013">
      <w:r>
        <w:separator/>
      </w:r>
    </w:p>
  </w:footnote>
  <w:footnote w:type="continuationSeparator" w:id="0">
    <w:p w14:paraId="396349EF" w14:textId="77777777" w:rsidR="00E82013" w:rsidRDefault="00E8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F6103" w14:textId="084E5084" w:rsidR="00F140B2" w:rsidRDefault="00F140B2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3F73831D" wp14:editId="2D090CE1">
          <wp:simplePos x="0" y="0"/>
          <wp:positionH relativeFrom="column">
            <wp:posOffset>-285750</wp:posOffset>
          </wp:positionH>
          <wp:positionV relativeFrom="paragraph">
            <wp:posOffset>209550</wp:posOffset>
          </wp:positionV>
          <wp:extent cx="1535430" cy="723900"/>
          <wp:effectExtent l="0" t="0" r="0" b="0"/>
          <wp:wrapSquare wrapText="bothSides" distT="0" distB="0" distL="114300" distR="11430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43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C7E4E"/>
    <w:multiLevelType w:val="hybridMultilevel"/>
    <w:tmpl w:val="EFE01464"/>
    <w:lvl w:ilvl="0" w:tplc="5C7ED814">
      <w:start w:val="1"/>
      <w:numFmt w:val="upperLetter"/>
      <w:lvlText w:val="%1)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F94356C"/>
    <w:multiLevelType w:val="hybridMultilevel"/>
    <w:tmpl w:val="6542337E"/>
    <w:lvl w:ilvl="0" w:tplc="08160017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40" w:hanging="360"/>
      </w:pPr>
    </w:lvl>
    <w:lvl w:ilvl="2" w:tplc="0816001B" w:tentative="1">
      <w:start w:val="1"/>
      <w:numFmt w:val="lowerRoman"/>
      <w:lvlText w:val="%3."/>
      <w:lvlJc w:val="right"/>
      <w:pPr>
        <w:ind w:left="2260" w:hanging="180"/>
      </w:pPr>
    </w:lvl>
    <w:lvl w:ilvl="3" w:tplc="0816000F" w:tentative="1">
      <w:start w:val="1"/>
      <w:numFmt w:val="decimal"/>
      <w:lvlText w:val="%4."/>
      <w:lvlJc w:val="left"/>
      <w:pPr>
        <w:ind w:left="2980" w:hanging="360"/>
      </w:pPr>
    </w:lvl>
    <w:lvl w:ilvl="4" w:tplc="08160019" w:tentative="1">
      <w:start w:val="1"/>
      <w:numFmt w:val="lowerLetter"/>
      <w:lvlText w:val="%5."/>
      <w:lvlJc w:val="left"/>
      <w:pPr>
        <w:ind w:left="3700" w:hanging="360"/>
      </w:pPr>
    </w:lvl>
    <w:lvl w:ilvl="5" w:tplc="0816001B" w:tentative="1">
      <w:start w:val="1"/>
      <w:numFmt w:val="lowerRoman"/>
      <w:lvlText w:val="%6."/>
      <w:lvlJc w:val="right"/>
      <w:pPr>
        <w:ind w:left="4420" w:hanging="180"/>
      </w:pPr>
    </w:lvl>
    <w:lvl w:ilvl="6" w:tplc="0816000F" w:tentative="1">
      <w:start w:val="1"/>
      <w:numFmt w:val="decimal"/>
      <w:lvlText w:val="%7."/>
      <w:lvlJc w:val="left"/>
      <w:pPr>
        <w:ind w:left="5140" w:hanging="360"/>
      </w:pPr>
    </w:lvl>
    <w:lvl w:ilvl="7" w:tplc="08160019" w:tentative="1">
      <w:start w:val="1"/>
      <w:numFmt w:val="lowerLetter"/>
      <w:lvlText w:val="%8."/>
      <w:lvlJc w:val="left"/>
      <w:pPr>
        <w:ind w:left="5860" w:hanging="360"/>
      </w:pPr>
    </w:lvl>
    <w:lvl w:ilvl="8" w:tplc="08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7C60C65"/>
    <w:multiLevelType w:val="multilevel"/>
    <w:tmpl w:val="79A8A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A72BFD"/>
    <w:multiLevelType w:val="multilevel"/>
    <w:tmpl w:val="70444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C54BB4"/>
    <w:multiLevelType w:val="multilevel"/>
    <w:tmpl w:val="038ED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863C1"/>
    <w:multiLevelType w:val="multilevel"/>
    <w:tmpl w:val="41560BF6"/>
    <w:lvl w:ilvl="0">
      <w:start w:val="1"/>
      <w:numFmt w:val="bullet"/>
      <w:lvlText w:val="●"/>
      <w:lvlJc w:val="left"/>
      <w:pPr>
        <w:ind w:left="7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341198"/>
    <w:multiLevelType w:val="hybridMultilevel"/>
    <w:tmpl w:val="D16A7C66"/>
    <w:lvl w:ilvl="0" w:tplc="08160017">
      <w:start w:val="1"/>
      <w:numFmt w:val="lowerLetter"/>
      <w:lvlText w:val="%1)"/>
      <w:lvlJc w:val="left"/>
      <w:pPr>
        <w:ind w:left="820" w:hanging="360"/>
      </w:pPr>
    </w:lvl>
    <w:lvl w:ilvl="1" w:tplc="08160019" w:tentative="1">
      <w:start w:val="1"/>
      <w:numFmt w:val="lowerLetter"/>
      <w:lvlText w:val="%2."/>
      <w:lvlJc w:val="left"/>
      <w:pPr>
        <w:ind w:left="1540" w:hanging="360"/>
      </w:pPr>
    </w:lvl>
    <w:lvl w:ilvl="2" w:tplc="0816001B" w:tentative="1">
      <w:start w:val="1"/>
      <w:numFmt w:val="lowerRoman"/>
      <w:lvlText w:val="%3."/>
      <w:lvlJc w:val="right"/>
      <w:pPr>
        <w:ind w:left="2260" w:hanging="180"/>
      </w:pPr>
    </w:lvl>
    <w:lvl w:ilvl="3" w:tplc="0816000F" w:tentative="1">
      <w:start w:val="1"/>
      <w:numFmt w:val="decimal"/>
      <w:lvlText w:val="%4."/>
      <w:lvlJc w:val="left"/>
      <w:pPr>
        <w:ind w:left="2980" w:hanging="360"/>
      </w:pPr>
    </w:lvl>
    <w:lvl w:ilvl="4" w:tplc="08160019" w:tentative="1">
      <w:start w:val="1"/>
      <w:numFmt w:val="lowerLetter"/>
      <w:lvlText w:val="%5."/>
      <w:lvlJc w:val="left"/>
      <w:pPr>
        <w:ind w:left="3700" w:hanging="360"/>
      </w:pPr>
    </w:lvl>
    <w:lvl w:ilvl="5" w:tplc="0816001B" w:tentative="1">
      <w:start w:val="1"/>
      <w:numFmt w:val="lowerRoman"/>
      <w:lvlText w:val="%6."/>
      <w:lvlJc w:val="right"/>
      <w:pPr>
        <w:ind w:left="4420" w:hanging="180"/>
      </w:pPr>
    </w:lvl>
    <w:lvl w:ilvl="6" w:tplc="0816000F" w:tentative="1">
      <w:start w:val="1"/>
      <w:numFmt w:val="decimal"/>
      <w:lvlText w:val="%7."/>
      <w:lvlJc w:val="left"/>
      <w:pPr>
        <w:ind w:left="5140" w:hanging="360"/>
      </w:pPr>
    </w:lvl>
    <w:lvl w:ilvl="7" w:tplc="08160019" w:tentative="1">
      <w:start w:val="1"/>
      <w:numFmt w:val="lowerLetter"/>
      <w:lvlText w:val="%8."/>
      <w:lvlJc w:val="left"/>
      <w:pPr>
        <w:ind w:left="5860" w:hanging="360"/>
      </w:pPr>
    </w:lvl>
    <w:lvl w:ilvl="8" w:tplc="0816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C2"/>
    <w:rsid w:val="00023942"/>
    <w:rsid w:val="00040CFC"/>
    <w:rsid w:val="00097D6E"/>
    <w:rsid w:val="00161FF6"/>
    <w:rsid w:val="0031475B"/>
    <w:rsid w:val="005D5D6D"/>
    <w:rsid w:val="00765B5B"/>
    <w:rsid w:val="007A7093"/>
    <w:rsid w:val="007C3114"/>
    <w:rsid w:val="00900884"/>
    <w:rsid w:val="009E654F"/>
    <w:rsid w:val="00B118F8"/>
    <w:rsid w:val="00B368AC"/>
    <w:rsid w:val="00CC2255"/>
    <w:rsid w:val="00D06B75"/>
    <w:rsid w:val="00DB34C2"/>
    <w:rsid w:val="00E82013"/>
    <w:rsid w:val="00ED65E7"/>
    <w:rsid w:val="00F140B2"/>
    <w:rsid w:val="00F4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ABC9"/>
  <w15:docId w15:val="{1BC1B0E1-B75A-40F3-AAB2-E59CBE78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140B2"/>
  </w:style>
  <w:style w:type="paragraph" w:styleId="Ttulo1">
    <w:name w:val="heading 1"/>
    <w:basedOn w:val="Normal"/>
    <w:next w:val="Normal"/>
    <w:qFormat/>
    <w:pPr>
      <w:ind w:left="10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ter"/>
    <w:qFormat/>
    <w:rsid w:val="00023942"/>
    <w:pPr>
      <w:keepNext/>
      <w:widowControl/>
      <w:tabs>
        <w:tab w:val="num" w:pos="0"/>
      </w:tabs>
      <w:suppressAutoHyphens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5"/>
      <w:ind w:left="292" w:hanging="19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874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74D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1874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74DE"/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uiPriority w:val="59"/>
    <w:rsid w:val="001F3BAE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elacomGrelha1">
    <w:name w:val="Tabela com Grelha1"/>
    <w:basedOn w:val="Tabelanormal"/>
    <w:next w:val="TabelacomGrelha"/>
    <w:rsid w:val="00F140B2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31475B"/>
    <w:rPr>
      <w:color w:val="808080"/>
    </w:rPr>
  </w:style>
  <w:style w:type="character" w:customStyle="1" w:styleId="Ttulo7Carter">
    <w:name w:val="Título 7 Caráter"/>
    <w:basedOn w:val="Tipodeletrapredefinidodopargrafo"/>
    <w:link w:val="Ttulo7"/>
    <w:rsid w:val="0002394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TabelacomGrelha2">
    <w:name w:val="Tabela com Grelha2"/>
    <w:basedOn w:val="Tabelanormal"/>
    <w:next w:val="TabelacomGrelha"/>
    <w:rsid w:val="00023942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1IWjLEcRhWj3No+wDMzU9Bniw==">CgMxLjAyDmguNjRqaTFpNzdpZzdjMg5oLjEzdGZsMHZmcWoyYzgAciExdUpiZmlFSGc5aFhHQ3pFeWVsQVN5a2taS0hPeDRFc2E=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Direção</cp:lastModifiedBy>
  <cp:revision>4</cp:revision>
  <dcterms:created xsi:type="dcterms:W3CDTF">2026-05-15T14:04:00Z</dcterms:created>
  <dcterms:modified xsi:type="dcterms:W3CDTF">2026-05-15T16:04:00Z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2019-03-24T00:00:00Z</vt:filetime>
  </property>
  <property fmtid="{D5CDD505-2E9C-101B-9397-08002B2CF9AE}" pid="5" name="ContentTypeId">
    <vt:lpwstr>0x0101005F986EEFB35D8D49852490F565F99610</vt:lpwstr>
  </property>
</Properties>
</file>